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5F2A" w:rsidRPr="00285AD3" w:rsidRDefault="00595F2A" w:rsidP="00595F2A">
      <w:pPr>
        <w:pStyle w:val="1"/>
        <w:tabs>
          <w:tab w:val="left" w:pos="90"/>
        </w:tabs>
        <w:jc w:val="center"/>
        <w:rPr>
          <w:rFonts w:ascii="Arial" w:hAnsi="Arial" w:cs="Arial"/>
          <w:i/>
          <w:iCs/>
          <w:sz w:val="36"/>
          <w:szCs w:val="36"/>
          <w:lang w:val="es-ES"/>
        </w:rPr>
      </w:pPr>
      <w:r w:rsidRPr="00285AD3">
        <w:rPr>
          <w:rFonts w:ascii="Arial" w:hAnsi="Arial" w:cs="Arial"/>
          <w:i/>
          <w:iCs/>
          <w:sz w:val="36"/>
          <w:szCs w:val="36"/>
          <w:lang w:val="es-ES"/>
        </w:rPr>
        <w:t>Gobierno del Estado de Baja California</w:t>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0E4584" w:rsidP="000E4584">
      <w:pPr>
        <w:pStyle w:val="1"/>
        <w:tabs>
          <w:tab w:val="left" w:pos="90"/>
          <w:tab w:val="left" w:pos="6225"/>
        </w:tabs>
        <w:rPr>
          <w:rFonts w:ascii="Arial" w:hAnsi="Arial" w:cs="Arial"/>
          <w:sz w:val="40"/>
          <w:szCs w:val="24"/>
        </w:rPr>
      </w:pPr>
      <w:r>
        <w:rPr>
          <w:rFonts w:ascii="Arial" w:hAnsi="Arial" w:cs="Arial"/>
          <w:sz w:val="40"/>
          <w:szCs w:val="24"/>
        </w:rPr>
        <w:tab/>
      </w:r>
      <w:r>
        <w:rPr>
          <w:rFonts w:ascii="Arial" w:hAnsi="Arial" w:cs="Arial"/>
          <w:sz w:val="40"/>
          <w:szCs w:val="24"/>
        </w:rPr>
        <w:tab/>
      </w:r>
    </w:p>
    <w:p w:rsidR="00B9289A" w:rsidRPr="003A2963" w:rsidRDefault="00B9289A"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7B732C" w:rsidRPr="007B732C" w:rsidRDefault="007B732C" w:rsidP="007B732C">
      <w:pPr>
        <w:tabs>
          <w:tab w:val="left" w:pos="90"/>
        </w:tabs>
        <w:jc w:val="center"/>
        <w:rPr>
          <w:rFonts w:ascii="Arial" w:hAnsi="Arial" w:cs="Arial"/>
          <w:b/>
          <w:i/>
          <w:sz w:val="40"/>
          <w:szCs w:val="24"/>
        </w:rPr>
      </w:pPr>
      <w:r w:rsidRPr="007B732C">
        <w:rPr>
          <w:rFonts w:ascii="Arial" w:hAnsi="Arial" w:cs="Arial"/>
          <w:b/>
          <w:i/>
          <w:sz w:val="40"/>
          <w:szCs w:val="24"/>
        </w:rPr>
        <w:t>Licitación Pública Regional</w:t>
      </w:r>
    </w:p>
    <w:p w:rsidR="007B732C" w:rsidRPr="007B732C" w:rsidRDefault="000479CD" w:rsidP="007B732C">
      <w:pPr>
        <w:tabs>
          <w:tab w:val="left" w:pos="90"/>
        </w:tabs>
        <w:jc w:val="center"/>
        <w:rPr>
          <w:rFonts w:ascii="Arial" w:hAnsi="Arial" w:cs="Arial"/>
          <w:b/>
          <w:i/>
          <w:sz w:val="40"/>
          <w:szCs w:val="24"/>
          <w:lang w:val="es-MX"/>
        </w:rPr>
      </w:pPr>
      <w:r>
        <w:rPr>
          <w:rFonts w:ascii="Arial" w:hAnsi="Arial" w:cs="Arial"/>
          <w:b/>
          <w:i/>
          <w:sz w:val="40"/>
          <w:szCs w:val="24"/>
        </w:rPr>
        <w:t>Número 32065001-044</w:t>
      </w:r>
      <w:r w:rsidR="007E0055">
        <w:rPr>
          <w:rFonts w:ascii="Arial" w:hAnsi="Arial" w:cs="Arial"/>
          <w:b/>
          <w:i/>
          <w:sz w:val="40"/>
          <w:szCs w:val="24"/>
        </w:rPr>
        <w:t>-2020</w:t>
      </w:r>
    </w:p>
    <w:p w:rsidR="007B732C" w:rsidRPr="007B732C" w:rsidRDefault="007B732C" w:rsidP="007B732C">
      <w:pPr>
        <w:tabs>
          <w:tab w:val="left" w:pos="90"/>
        </w:tabs>
        <w:jc w:val="center"/>
        <w:rPr>
          <w:rFonts w:ascii="Arial" w:hAnsi="Arial" w:cs="Arial"/>
          <w:b/>
          <w:i/>
          <w:sz w:val="40"/>
          <w:szCs w:val="24"/>
          <w:lang w:val="es-MX"/>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i/>
          <w:color w:val="FFCC00"/>
          <w:sz w:val="40"/>
          <w:szCs w:val="24"/>
        </w:rPr>
      </w:pPr>
    </w:p>
    <w:p w:rsidR="007B732C" w:rsidRPr="007B732C" w:rsidRDefault="007B732C" w:rsidP="007B732C">
      <w:pPr>
        <w:tabs>
          <w:tab w:val="left" w:pos="90"/>
        </w:tabs>
        <w:ind w:hanging="90"/>
        <w:jc w:val="center"/>
        <w:rPr>
          <w:rFonts w:ascii="Arial" w:hAnsi="Arial" w:cs="Arial"/>
          <w:b/>
          <w:i/>
          <w:sz w:val="40"/>
          <w:szCs w:val="24"/>
        </w:rPr>
      </w:pPr>
      <w:r w:rsidRPr="007B732C">
        <w:rPr>
          <w:rFonts w:ascii="Arial" w:hAnsi="Arial" w:cs="Arial"/>
          <w:b/>
          <w:i/>
          <w:sz w:val="40"/>
          <w:szCs w:val="24"/>
        </w:rPr>
        <w:t xml:space="preserve"> “</w:t>
      </w:r>
      <w:r w:rsidR="00D56810">
        <w:rPr>
          <w:rFonts w:ascii="Arial" w:hAnsi="Arial" w:cs="Arial"/>
          <w:b/>
          <w:i/>
          <w:sz w:val="40"/>
          <w:szCs w:val="24"/>
        </w:rPr>
        <w:t>POLIZA DE MANTEN</w:t>
      </w:r>
      <w:r w:rsidR="007E0055">
        <w:rPr>
          <w:rFonts w:ascii="Arial" w:hAnsi="Arial" w:cs="Arial"/>
          <w:b/>
          <w:i/>
          <w:sz w:val="40"/>
          <w:szCs w:val="24"/>
        </w:rPr>
        <w:t>IMIENTO</w:t>
      </w:r>
      <w:r w:rsidR="00D56810">
        <w:rPr>
          <w:rFonts w:ascii="Arial" w:hAnsi="Arial" w:cs="Arial"/>
          <w:b/>
          <w:i/>
          <w:sz w:val="40"/>
          <w:szCs w:val="24"/>
        </w:rPr>
        <w:t xml:space="preserve"> DE </w:t>
      </w:r>
      <w:r w:rsidR="000479CD">
        <w:rPr>
          <w:rFonts w:ascii="Arial" w:hAnsi="Arial" w:cs="Arial"/>
          <w:b/>
          <w:i/>
          <w:sz w:val="40"/>
          <w:szCs w:val="24"/>
        </w:rPr>
        <w:t>E</w:t>
      </w:r>
      <w:r w:rsidR="00D56810">
        <w:rPr>
          <w:rFonts w:ascii="Arial" w:hAnsi="Arial" w:cs="Arial"/>
          <w:b/>
          <w:i/>
          <w:sz w:val="40"/>
          <w:szCs w:val="24"/>
        </w:rPr>
        <w:t>QUIPO DE REFRIGERACIÓ</w:t>
      </w:r>
      <w:r w:rsidR="000479CD">
        <w:rPr>
          <w:rFonts w:ascii="Arial" w:hAnsi="Arial" w:cs="Arial"/>
          <w:b/>
          <w:i/>
          <w:sz w:val="40"/>
          <w:szCs w:val="24"/>
        </w:rPr>
        <w:t>N  PARA LA FISCALIA GENERAL DEL ESTADO</w:t>
      </w:r>
      <w:r w:rsidRPr="007B732C">
        <w:rPr>
          <w:rFonts w:ascii="Arial" w:hAnsi="Arial" w:cs="Arial"/>
          <w:b/>
          <w:i/>
          <w:sz w:val="40"/>
          <w:szCs w:val="24"/>
        </w:rPr>
        <w:t>”</w:t>
      </w:r>
    </w:p>
    <w:p w:rsidR="007B732C" w:rsidRPr="007B732C" w:rsidRDefault="007B732C" w:rsidP="007B732C">
      <w:pPr>
        <w:tabs>
          <w:tab w:val="left" w:pos="90"/>
        </w:tabs>
        <w:jc w:val="center"/>
        <w:rPr>
          <w:rFonts w:ascii="Arial" w:hAnsi="Arial" w:cs="Arial"/>
          <w:b/>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Default="008575ED" w:rsidP="00EB47C5">
      <w:pPr>
        <w:pStyle w:val="1"/>
        <w:tabs>
          <w:tab w:val="left" w:pos="90"/>
        </w:tabs>
        <w:rPr>
          <w:rFonts w:ascii="Arial" w:hAnsi="Arial" w:cs="Arial"/>
          <w:sz w:val="40"/>
          <w:szCs w:val="24"/>
        </w:rPr>
      </w:pPr>
    </w:p>
    <w:p w:rsidR="00EB47C5" w:rsidRPr="003A2963" w:rsidRDefault="00EB47C5" w:rsidP="00EB47C5">
      <w:pPr>
        <w:pStyle w:val="1"/>
        <w:tabs>
          <w:tab w:val="left" w:pos="90"/>
        </w:tabs>
        <w:rPr>
          <w:rFonts w:ascii="Arial" w:hAnsi="Arial" w:cs="Arial"/>
          <w:sz w:val="40"/>
          <w:szCs w:val="24"/>
        </w:rPr>
      </w:pPr>
    </w:p>
    <w:p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t>Bases de Licitación</w:t>
      </w:r>
    </w:p>
    <w:p w:rsidR="003F406F" w:rsidRDefault="003F406F" w:rsidP="00B43ECE">
      <w:pPr>
        <w:tabs>
          <w:tab w:val="left" w:pos="720"/>
        </w:tabs>
        <w:ind w:left="720"/>
        <w:jc w:val="center"/>
        <w:rPr>
          <w:rFonts w:ascii="Arial" w:hAnsi="Arial" w:cs="Arial"/>
          <w:b/>
          <w:sz w:val="24"/>
          <w:szCs w:val="24"/>
        </w:rPr>
      </w:pPr>
    </w:p>
    <w:p w:rsidR="003A2963" w:rsidRPr="00373242" w:rsidRDefault="003A2963" w:rsidP="00B43ECE">
      <w:pPr>
        <w:tabs>
          <w:tab w:val="left" w:pos="720"/>
        </w:tabs>
        <w:ind w:left="720"/>
        <w:jc w:val="center"/>
        <w:rPr>
          <w:rFonts w:ascii="Arial" w:hAnsi="Arial" w:cs="Arial"/>
          <w:b/>
          <w:sz w:val="24"/>
          <w:szCs w:val="24"/>
        </w:rPr>
      </w:pPr>
    </w:p>
    <w:p w:rsidR="008575ED" w:rsidRPr="00373242" w:rsidRDefault="008575ED" w:rsidP="00B43ECE">
      <w:pPr>
        <w:tabs>
          <w:tab w:val="left" w:pos="720"/>
        </w:tabs>
        <w:ind w:left="720"/>
        <w:jc w:val="center"/>
        <w:rPr>
          <w:rFonts w:ascii="Arial" w:hAnsi="Arial" w:cs="Arial"/>
          <w:b/>
          <w:sz w:val="24"/>
          <w:szCs w:val="24"/>
        </w:rPr>
      </w:pPr>
      <w:r w:rsidRPr="00373242">
        <w:rPr>
          <w:rFonts w:ascii="Arial" w:hAnsi="Arial" w:cs="Arial"/>
          <w:b/>
          <w:sz w:val="24"/>
          <w:szCs w:val="24"/>
        </w:rPr>
        <w:t>INFORMACIÓN GENERAL</w:t>
      </w:r>
    </w:p>
    <w:p w:rsidR="008575ED" w:rsidRPr="00373242" w:rsidRDefault="008575ED" w:rsidP="00B43ECE">
      <w:pPr>
        <w:tabs>
          <w:tab w:val="left" w:pos="567"/>
        </w:tabs>
        <w:spacing w:line="240" w:lineRule="exact"/>
        <w:ind w:left="567"/>
        <w:jc w:val="both"/>
        <w:rPr>
          <w:rFonts w:ascii="Arial" w:hAnsi="Arial" w:cs="Arial"/>
          <w:sz w:val="24"/>
          <w:szCs w:val="24"/>
        </w:rPr>
      </w:pPr>
    </w:p>
    <w:p w:rsidR="003A2963" w:rsidRDefault="003A2963" w:rsidP="00B43ECE">
      <w:pPr>
        <w:pStyle w:val="2"/>
        <w:tabs>
          <w:tab w:val="left" w:pos="0"/>
          <w:tab w:val="left" w:pos="284"/>
        </w:tabs>
        <w:ind w:left="0"/>
        <w:rPr>
          <w:rFonts w:ascii="Arial" w:hAnsi="Arial" w:cs="Arial"/>
          <w:b/>
          <w:sz w:val="24"/>
          <w:szCs w:val="24"/>
        </w:rPr>
      </w:pP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7E0055" w:rsidRDefault="003A2963" w:rsidP="000479CD">
      <w:pPr>
        <w:pStyle w:val="Ttulo10"/>
        <w:jc w:val="both"/>
        <w:rPr>
          <w:rFonts w:ascii="Arial" w:hAnsi="Arial" w:cs="Arial"/>
          <w:i/>
          <w:sz w:val="24"/>
          <w:szCs w:val="24"/>
        </w:rPr>
      </w:pPr>
      <w:r w:rsidRPr="00B644E2">
        <w:rPr>
          <w:rFonts w:ascii="Arial" w:hAnsi="Arial" w:cs="Arial"/>
          <w:b w:val="0"/>
          <w:sz w:val="24"/>
          <w:szCs w:val="24"/>
          <w:lang w:val="es-ES"/>
        </w:rPr>
        <w:t>El COMITÉ DE ADQUISICIONES, ARRENDAMIENTOS Y SERVICIOS DE</w:t>
      </w:r>
      <w:r w:rsidR="00FE4DA7">
        <w:rPr>
          <w:rFonts w:ascii="Arial" w:hAnsi="Arial" w:cs="Arial"/>
          <w:b w:val="0"/>
          <w:sz w:val="24"/>
          <w:szCs w:val="24"/>
          <w:lang w:val="es-ES"/>
        </w:rPr>
        <w:t xml:space="preserve"> OFICIALÍA MAYOR DE</w:t>
      </w:r>
      <w:r w:rsidRPr="00B644E2">
        <w:rPr>
          <w:rFonts w:ascii="Arial" w:hAnsi="Arial" w:cs="Arial"/>
          <w:b w:val="0"/>
          <w:sz w:val="24"/>
          <w:szCs w:val="24"/>
          <w:lang w:val="es-ES"/>
        </w:rPr>
        <w:t xml:space="preserve"> GOBIERNO DEL ESTADO DE BAJA CALIFORNIA en lo sucesivo denominado “La Convocante”, convoca a la Licitación Pública </w:t>
      </w:r>
      <w:r>
        <w:rPr>
          <w:rFonts w:ascii="Arial" w:hAnsi="Arial" w:cs="Arial"/>
          <w:b w:val="0"/>
          <w:sz w:val="24"/>
          <w:szCs w:val="24"/>
          <w:lang w:val="es-ES"/>
        </w:rPr>
        <w:t>Regional</w:t>
      </w:r>
      <w:r w:rsidRPr="00B644E2">
        <w:rPr>
          <w:rFonts w:ascii="Arial" w:hAnsi="Arial" w:cs="Arial"/>
          <w:b w:val="0"/>
          <w:sz w:val="24"/>
          <w:szCs w:val="24"/>
          <w:lang w:val="es-ES"/>
        </w:rPr>
        <w:t xml:space="preserve"> No. </w:t>
      </w:r>
      <w:r w:rsidR="000479CD">
        <w:rPr>
          <w:rFonts w:ascii="Arial" w:hAnsi="Arial" w:cs="Arial"/>
          <w:sz w:val="24"/>
          <w:szCs w:val="24"/>
          <w:lang w:val="es-ES"/>
        </w:rPr>
        <w:t>32065001-044</w:t>
      </w:r>
      <w:r w:rsidR="007E0055" w:rsidRPr="007E0055">
        <w:rPr>
          <w:rFonts w:ascii="Arial" w:hAnsi="Arial" w:cs="Arial"/>
          <w:sz w:val="24"/>
          <w:szCs w:val="24"/>
          <w:lang w:val="es-ES"/>
        </w:rPr>
        <w:t>-2020</w:t>
      </w:r>
      <w:r w:rsidR="005056DE">
        <w:rPr>
          <w:rFonts w:ascii="Arial" w:hAnsi="Arial" w:cs="Arial"/>
          <w:sz w:val="24"/>
          <w:szCs w:val="24"/>
          <w:lang w:val="es-ES"/>
        </w:rPr>
        <w:t xml:space="preserve">, </w:t>
      </w:r>
      <w:r w:rsidR="005056DE">
        <w:rPr>
          <w:rFonts w:ascii="Arial" w:hAnsi="Arial" w:cs="Arial"/>
          <w:b w:val="0"/>
          <w:sz w:val="24"/>
          <w:szCs w:val="24"/>
        </w:rPr>
        <w:t>relativa</w:t>
      </w:r>
      <w:r>
        <w:rPr>
          <w:rFonts w:ascii="Arial" w:hAnsi="Arial" w:cs="Arial"/>
          <w:b w:val="0"/>
          <w:sz w:val="24"/>
          <w:szCs w:val="24"/>
        </w:rPr>
        <w:t xml:space="preserve"> a</w:t>
      </w:r>
      <w:r w:rsidRPr="00B478F4">
        <w:rPr>
          <w:rFonts w:ascii="Arial" w:hAnsi="Arial" w:cs="Arial"/>
          <w:b w:val="0"/>
          <w:sz w:val="24"/>
          <w:szCs w:val="24"/>
        </w:rPr>
        <w:t xml:space="preserve"> </w:t>
      </w:r>
      <w:r w:rsidRPr="007B732C">
        <w:rPr>
          <w:rFonts w:ascii="Arial" w:hAnsi="Arial" w:cs="Arial"/>
          <w:b w:val="0"/>
          <w:sz w:val="24"/>
          <w:szCs w:val="24"/>
        </w:rPr>
        <w:t>la contratación de</w:t>
      </w:r>
      <w:r w:rsidR="00EB47C5">
        <w:rPr>
          <w:rFonts w:ascii="Arial" w:hAnsi="Arial" w:cs="Arial"/>
          <w:b w:val="0"/>
          <w:sz w:val="24"/>
          <w:szCs w:val="24"/>
        </w:rPr>
        <w:t xml:space="preserve"> </w:t>
      </w:r>
      <w:r w:rsidRPr="007B732C">
        <w:rPr>
          <w:rFonts w:ascii="Arial" w:hAnsi="Arial" w:cs="Arial"/>
          <w:b w:val="0"/>
          <w:sz w:val="24"/>
          <w:szCs w:val="24"/>
        </w:rPr>
        <w:t>l</w:t>
      </w:r>
      <w:r w:rsidR="00EB47C5">
        <w:rPr>
          <w:rFonts w:ascii="Arial" w:hAnsi="Arial" w:cs="Arial"/>
          <w:b w:val="0"/>
          <w:sz w:val="24"/>
          <w:szCs w:val="24"/>
        </w:rPr>
        <w:t>a</w:t>
      </w:r>
      <w:r w:rsidRPr="007B732C">
        <w:rPr>
          <w:rFonts w:ascii="Arial" w:hAnsi="Arial" w:cs="Arial"/>
          <w:b w:val="0"/>
          <w:sz w:val="24"/>
          <w:szCs w:val="24"/>
        </w:rPr>
        <w:t xml:space="preserve"> </w:t>
      </w:r>
      <w:r w:rsidR="007E0055" w:rsidRPr="007E0055">
        <w:rPr>
          <w:rFonts w:ascii="Arial" w:hAnsi="Arial" w:cs="Arial"/>
          <w:sz w:val="24"/>
          <w:szCs w:val="24"/>
        </w:rPr>
        <w:t>“</w:t>
      </w:r>
      <w:r w:rsidR="00D56810">
        <w:rPr>
          <w:rFonts w:ascii="Arial" w:hAnsi="Arial" w:cs="Arial"/>
          <w:sz w:val="24"/>
          <w:szCs w:val="24"/>
        </w:rPr>
        <w:t xml:space="preserve">POLIZA DE MANTENIMIENTO DE </w:t>
      </w:r>
      <w:r w:rsidR="000479CD" w:rsidRPr="000479CD">
        <w:rPr>
          <w:rFonts w:ascii="Arial" w:hAnsi="Arial" w:cs="Arial"/>
          <w:sz w:val="24"/>
          <w:szCs w:val="24"/>
        </w:rPr>
        <w:t>E</w:t>
      </w:r>
      <w:r w:rsidR="00D56810">
        <w:rPr>
          <w:rFonts w:ascii="Arial" w:hAnsi="Arial" w:cs="Arial"/>
          <w:sz w:val="24"/>
          <w:szCs w:val="24"/>
        </w:rPr>
        <w:t>QUIPO DE REFRIGERACIÓ</w:t>
      </w:r>
      <w:r w:rsidR="000479CD" w:rsidRPr="000479CD">
        <w:rPr>
          <w:rFonts w:ascii="Arial" w:hAnsi="Arial" w:cs="Arial"/>
          <w:sz w:val="24"/>
          <w:szCs w:val="24"/>
        </w:rPr>
        <w:t>N  PARA LA FISCALIA GENERAL DEL ESTADO</w:t>
      </w:r>
      <w:r w:rsidR="007E0055" w:rsidRPr="007E0055">
        <w:rPr>
          <w:rFonts w:ascii="Arial" w:hAnsi="Arial" w:cs="Arial"/>
          <w:sz w:val="24"/>
          <w:szCs w:val="24"/>
        </w:rPr>
        <w:t>”</w:t>
      </w:r>
      <w:r w:rsidR="005056DE">
        <w:rPr>
          <w:rFonts w:ascii="Arial" w:hAnsi="Arial" w:cs="Arial"/>
          <w:sz w:val="24"/>
          <w:szCs w:val="24"/>
        </w:rPr>
        <w:t xml:space="preserve"> </w:t>
      </w:r>
      <w:r w:rsidR="00D00882">
        <w:rPr>
          <w:rFonts w:ascii="Arial" w:hAnsi="Arial" w:cs="Arial"/>
          <w:b w:val="0"/>
          <w:sz w:val="24"/>
          <w:szCs w:val="24"/>
        </w:rPr>
        <w:t>en lo sucesivo denominado “</w:t>
      </w:r>
      <w:r w:rsidR="00FE4DA7">
        <w:rPr>
          <w:rFonts w:ascii="Arial" w:hAnsi="Arial" w:cs="Arial"/>
          <w:b w:val="0"/>
          <w:sz w:val="24"/>
          <w:szCs w:val="24"/>
        </w:rPr>
        <w:t>Órgano Solicitante</w:t>
      </w:r>
      <w:r w:rsidR="00D00882">
        <w:rPr>
          <w:rFonts w:ascii="Arial" w:hAnsi="Arial" w:cs="Arial"/>
          <w:b w:val="0"/>
          <w:sz w:val="24"/>
          <w:szCs w:val="24"/>
        </w:rPr>
        <w:t>”,</w:t>
      </w:r>
      <w:r w:rsidRPr="00B478F4">
        <w:rPr>
          <w:rFonts w:ascii="Arial" w:hAnsi="Arial" w:cs="Arial"/>
          <w:b w:val="0"/>
          <w:sz w:val="24"/>
          <w:szCs w:val="24"/>
        </w:rPr>
        <w:t xml:space="preserve"> procedimiento financiado con recursos</w:t>
      </w:r>
      <w:r w:rsidR="009312AD">
        <w:rPr>
          <w:rFonts w:ascii="Arial" w:hAnsi="Arial" w:cs="Arial"/>
          <w:b w:val="0"/>
          <w:sz w:val="24"/>
          <w:szCs w:val="24"/>
        </w:rPr>
        <w:t xml:space="preserve"> provenientes del FONDO DE APORTACIONES PARA LA SEGURDIAD PUBLICA DEL LOS ESTADOS (FASP)</w:t>
      </w:r>
      <w:r w:rsidRPr="00B478F4">
        <w:rPr>
          <w:rFonts w:ascii="Arial" w:eastAsia="Times New Roman" w:hAnsi="Arial" w:cs="Arial"/>
          <w:b w:val="0"/>
          <w:iCs/>
          <w:color w:val="000000"/>
          <w:sz w:val="24"/>
          <w:szCs w:val="24"/>
          <w:lang w:val="es-MX"/>
        </w:rPr>
        <w:t>.</w:t>
      </w:r>
    </w:p>
    <w:p w:rsidR="003A2963" w:rsidRPr="00B478F4" w:rsidRDefault="003A2963" w:rsidP="003A2963">
      <w:pPr>
        <w:pStyle w:val="1"/>
        <w:tabs>
          <w:tab w:val="left" w:pos="426"/>
        </w:tabs>
        <w:jc w:val="both"/>
        <w:rPr>
          <w:rFonts w:ascii="Arial" w:hAnsi="Arial" w:cs="Arial"/>
          <w:b w:val="0"/>
          <w:bCs/>
          <w:sz w:val="24"/>
          <w:szCs w:val="24"/>
        </w:rPr>
      </w:pP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AD61B1" w:rsidRPr="00AD61B1" w:rsidRDefault="00AD61B1" w:rsidP="00AD61B1">
      <w:pPr>
        <w:tabs>
          <w:tab w:val="left" w:pos="720"/>
        </w:tabs>
        <w:ind w:right="182"/>
        <w:jc w:val="both"/>
        <w:rPr>
          <w:rFonts w:ascii="Arial" w:hAnsi="Arial" w:cs="Arial"/>
          <w:sz w:val="24"/>
        </w:rPr>
      </w:pPr>
      <w:r w:rsidRPr="00AD61B1">
        <w:rPr>
          <w:rFonts w:ascii="Arial" w:hAnsi="Arial" w:cs="Arial"/>
          <w:sz w:val="24"/>
        </w:rPr>
        <w:t xml:space="preserve">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 </w:t>
      </w:r>
    </w:p>
    <w:p w:rsidR="003A2963" w:rsidRDefault="00AD61B1" w:rsidP="00AD61B1">
      <w:pPr>
        <w:tabs>
          <w:tab w:val="left" w:pos="720"/>
        </w:tabs>
        <w:ind w:right="182"/>
        <w:jc w:val="both"/>
        <w:rPr>
          <w:rFonts w:ascii="Arial" w:hAnsi="Arial" w:cs="Arial"/>
          <w:sz w:val="24"/>
        </w:rPr>
      </w:pPr>
      <w:r w:rsidRPr="00AD61B1">
        <w:rPr>
          <w:rFonts w:ascii="Arial" w:hAnsi="Arial" w:cs="Arial"/>
          <w:sz w:val="24"/>
        </w:rPr>
        <w:t>Además, los licitantes deberán cumplir con las Normas Oficiales Mexicanas, Normas Regionales Normas de Referencia o Especificaciones formuladas por la convocante que resulten aplicables por lo que a los bienes que oferten se refiera.</w:t>
      </w:r>
    </w:p>
    <w:p w:rsidR="00AD61B1" w:rsidRPr="00B478F4" w:rsidRDefault="00AD61B1" w:rsidP="00AD61B1">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rsidR="003A2963" w:rsidRPr="00B478F4" w:rsidRDefault="003A2963" w:rsidP="003A2963">
      <w:pPr>
        <w:tabs>
          <w:tab w:val="left" w:pos="720"/>
        </w:tabs>
        <w:ind w:right="182"/>
        <w:jc w:val="both"/>
        <w:rPr>
          <w:rFonts w:ascii="Arial" w:hAnsi="Arial" w:cs="Arial"/>
          <w:bCs/>
          <w:sz w:val="24"/>
          <w:szCs w:val="24"/>
          <w:lang w:val="es-ES"/>
        </w:rPr>
      </w:pPr>
    </w:p>
    <w:p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w:t>
      </w:r>
      <w:r w:rsidRPr="00373242">
        <w:rPr>
          <w:rFonts w:ascii="Arial" w:hAnsi="Arial" w:cs="Arial"/>
          <w:sz w:val="24"/>
          <w:szCs w:val="24"/>
        </w:rPr>
        <w:lastRenderedPageBreak/>
        <w:t>regionales, que invariablemente tenga su domicilio y registro fiscal en el Estado de Baja California.</w:t>
      </w:r>
    </w:p>
    <w:p w:rsidR="003A2963" w:rsidRPr="00B478F4" w:rsidRDefault="003A2963" w:rsidP="003A2963">
      <w:pPr>
        <w:pStyle w:val="Prrafodelista"/>
        <w:ind w:left="0"/>
        <w:rPr>
          <w:rFonts w:ascii="Arial" w:hAnsi="Arial" w:cs="Arial"/>
          <w:sz w:val="24"/>
        </w:rPr>
      </w:pPr>
    </w:p>
    <w:p w:rsidR="003A2963" w:rsidRPr="00580727" w:rsidRDefault="003A2963" w:rsidP="003A2963">
      <w:pPr>
        <w:pStyle w:val="2"/>
        <w:ind w:left="0"/>
        <w:rPr>
          <w:rFonts w:ascii="Arial" w:hAnsi="Arial" w:cs="Arial"/>
          <w:b/>
          <w:sz w:val="24"/>
          <w:szCs w:val="24"/>
        </w:rPr>
      </w:pPr>
      <w:r w:rsidRPr="00580727">
        <w:rPr>
          <w:rFonts w:ascii="Arial" w:hAnsi="Arial" w:cs="Arial"/>
          <w:b/>
          <w:bCs/>
          <w:sz w:val="24"/>
          <w:szCs w:val="24"/>
        </w:rPr>
        <w:t>3.2.-</w:t>
      </w:r>
      <w:r w:rsidRPr="00580727">
        <w:rPr>
          <w:rFonts w:ascii="Arial" w:hAnsi="Arial" w:cs="Arial"/>
          <w:b/>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373242" w:rsidRDefault="003A2963" w:rsidP="003A2963">
      <w:pPr>
        <w:pStyle w:val="2"/>
        <w:ind w:left="0"/>
        <w:rPr>
          <w:rFonts w:ascii="Arial" w:hAnsi="Arial" w:cs="Arial"/>
          <w:sz w:val="24"/>
          <w:szCs w:val="24"/>
        </w:rPr>
      </w:pPr>
    </w:p>
    <w:p w:rsidR="00B25038"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t xml:space="preserve">b).- </w:t>
      </w:r>
      <w:r w:rsidR="00B25038" w:rsidRPr="00373242">
        <w:rPr>
          <w:rFonts w:ascii="Arial" w:hAnsi="Arial" w:cs="Arial"/>
          <w:bCs/>
          <w:sz w:val="24"/>
          <w:szCs w:val="24"/>
          <w:lang w:val="es-ES"/>
        </w:rPr>
        <w:t xml:space="preserve">Entregar en el acto de presentación y apertura de proposiciones sus ofertas por escrito mediante dos sobres cerrados </w:t>
      </w:r>
      <w:r w:rsidR="00B25038" w:rsidRPr="00285AD3">
        <w:rPr>
          <w:rFonts w:ascii="Arial" w:hAnsi="Arial" w:cs="Arial"/>
          <w:bCs/>
          <w:sz w:val="24"/>
          <w:szCs w:val="24"/>
          <w:lang w:val="es-ES"/>
        </w:rPr>
        <w:t>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rsidR="00580727" w:rsidRDefault="00580727" w:rsidP="00B25038">
      <w:pPr>
        <w:tabs>
          <w:tab w:val="left" w:pos="720"/>
        </w:tabs>
        <w:jc w:val="both"/>
        <w:rPr>
          <w:rFonts w:ascii="Arial" w:hAnsi="Arial" w:cs="Arial"/>
          <w:bCs/>
          <w:sz w:val="24"/>
          <w:szCs w:val="24"/>
          <w:lang w:val="es-ES"/>
        </w:rPr>
      </w:pPr>
    </w:p>
    <w:p w:rsidR="00580727" w:rsidRPr="007E0055" w:rsidRDefault="00580727" w:rsidP="00B25038">
      <w:pPr>
        <w:tabs>
          <w:tab w:val="left" w:pos="720"/>
        </w:tabs>
        <w:jc w:val="both"/>
        <w:rPr>
          <w:rFonts w:ascii="Arial" w:hAnsi="Arial" w:cs="Arial"/>
          <w:bCs/>
          <w:sz w:val="24"/>
          <w:szCs w:val="24"/>
        </w:rPr>
      </w:pPr>
      <w:r w:rsidRPr="00580727">
        <w:rPr>
          <w:rFonts w:ascii="Arial" w:hAnsi="Arial" w:cs="Arial"/>
          <w:b/>
          <w:bCs/>
          <w:sz w:val="24"/>
          <w:szCs w:val="24"/>
          <w:lang w:val="es-ES"/>
        </w:rPr>
        <w:t>c).-</w:t>
      </w:r>
      <w:r>
        <w:rPr>
          <w:rFonts w:ascii="Arial" w:hAnsi="Arial" w:cs="Arial"/>
          <w:bCs/>
          <w:sz w:val="24"/>
          <w:szCs w:val="24"/>
          <w:lang w:val="es-ES"/>
        </w:rPr>
        <w:t xml:space="preserve"> </w:t>
      </w:r>
      <w:r w:rsidRPr="001C35CE">
        <w:rPr>
          <w:rFonts w:ascii="Arial" w:hAnsi="Arial" w:cs="Arial"/>
          <w:bCs/>
          <w:sz w:val="24"/>
          <w:szCs w:val="24"/>
          <w:lang w:val="es-ES"/>
        </w:rPr>
        <w:t xml:space="preserve">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1C35CE">
        <w:rPr>
          <w:rFonts w:ascii="Arial" w:hAnsi="Arial" w:cs="Arial"/>
          <w:b/>
          <w:bCs/>
          <w:sz w:val="24"/>
          <w:szCs w:val="24"/>
        </w:rPr>
        <w:t xml:space="preserve">ubicado en </w:t>
      </w:r>
      <w:r w:rsidRPr="00661649">
        <w:rPr>
          <w:rFonts w:ascii="Arial" w:hAnsi="Arial" w:cs="Arial"/>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  Mexicali, Baja California</w:t>
      </w:r>
      <w:r w:rsidRPr="001C35CE">
        <w:rPr>
          <w:rFonts w:ascii="Arial" w:hAnsi="Arial" w:cs="Arial"/>
          <w:b/>
          <w:bCs/>
          <w:sz w:val="24"/>
          <w:szCs w:val="24"/>
        </w:rPr>
        <w:t>.</w:t>
      </w:r>
    </w:p>
    <w:p w:rsidR="003A2963" w:rsidRPr="00B25038" w:rsidRDefault="003A2963" w:rsidP="00B25038">
      <w:pPr>
        <w:tabs>
          <w:tab w:val="left" w:pos="720"/>
        </w:tabs>
        <w:jc w:val="both"/>
        <w:rPr>
          <w:rFonts w:ascii="Arial" w:hAnsi="Arial" w:cs="Arial"/>
          <w:sz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lastRenderedPageBreak/>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3A2963" w:rsidRDefault="003A2963" w:rsidP="00B43ECE">
      <w:pPr>
        <w:pStyle w:val="2"/>
        <w:tabs>
          <w:tab w:val="left" w:pos="0"/>
          <w:tab w:val="left" w:pos="284"/>
        </w:tabs>
        <w:ind w:left="0"/>
        <w:rPr>
          <w:rFonts w:ascii="Arial" w:hAnsi="Arial" w:cs="Arial"/>
          <w:b/>
          <w:sz w:val="24"/>
          <w:szCs w:val="24"/>
        </w:rPr>
      </w:pP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CF17D8" w:rsidRPr="00373242" w:rsidRDefault="00736E87" w:rsidP="00B43ECE">
      <w:pPr>
        <w:pStyle w:val="3"/>
        <w:tabs>
          <w:tab w:val="left" w:pos="0"/>
          <w:tab w:val="left" w:pos="90"/>
          <w:tab w:val="left" w:pos="720"/>
        </w:tabs>
        <w:ind w:left="0" w:firstLine="0"/>
        <w:rPr>
          <w:rFonts w:ascii="Arial" w:hAnsi="Arial" w:cs="Arial"/>
          <w:b/>
          <w:sz w:val="24"/>
          <w:szCs w:val="24"/>
        </w:rPr>
      </w:pPr>
      <w:r w:rsidRPr="00373242">
        <w:rPr>
          <w:rFonts w:ascii="Arial" w:hAnsi="Arial" w:cs="Arial"/>
          <w:sz w:val="24"/>
          <w:szCs w:val="24"/>
        </w:rPr>
        <w:t>L</w:t>
      </w:r>
      <w:r w:rsidR="00CF17D8" w:rsidRPr="00373242">
        <w:rPr>
          <w:rFonts w:ascii="Arial" w:hAnsi="Arial" w:cs="Arial"/>
          <w:bCs/>
          <w:sz w:val="24"/>
          <w:szCs w:val="24"/>
        </w:rPr>
        <w:t xml:space="preserve">os licitantes </w:t>
      </w:r>
      <w:r w:rsidR="00FE4DA7">
        <w:rPr>
          <w:rFonts w:ascii="Arial" w:hAnsi="Arial" w:cs="Arial"/>
          <w:bCs/>
          <w:sz w:val="24"/>
          <w:szCs w:val="24"/>
        </w:rPr>
        <w:t xml:space="preserve">deberán presentar su </w:t>
      </w:r>
      <w:r w:rsidR="00AD40D7">
        <w:rPr>
          <w:rFonts w:ascii="Arial" w:hAnsi="Arial" w:cs="Arial"/>
          <w:bCs/>
          <w:sz w:val="24"/>
          <w:szCs w:val="24"/>
        </w:rPr>
        <w:t>propuesta por la totalidad de la</w:t>
      </w:r>
      <w:r w:rsidR="00FE4DA7">
        <w:rPr>
          <w:rFonts w:ascii="Arial" w:hAnsi="Arial" w:cs="Arial"/>
          <w:bCs/>
          <w:sz w:val="24"/>
          <w:szCs w:val="24"/>
        </w:rPr>
        <w:t xml:space="preserve">s </w:t>
      </w:r>
      <w:r w:rsidR="00AD40D7">
        <w:rPr>
          <w:rFonts w:ascii="Arial" w:hAnsi="Arial" w:cs="Arial"/>
          <w:bCs/>
          <w:sz w:val="24"/>
          <w:szCs w:val="24"/>
        </w:rPr>
        <w:t>partidas que conforman el</w:t>
      </w:r>
      <w:r w:rsidR="00FE4DA7">
        <w:rPr>
          <w:rFonts w:ascii="Arial" w:hAnsi="Arial" w:cs="Arial"/>
          <w:bCs/>
          <w:sz w:val="24"/>
          <w:szCs w:val="24"/>
        </w:rPr>
        <w:t xml:space="preserve"> PA</w:t>
      </w:r>
      <w:r w:rsidR="00AD40D7">
        <w:rPr>
          <w:rFonts w:ascii="Arial" w:hAnsi="Arial" w:cs="Arial"/>
          <w:bCs/>
          <w:sz w:val="24"/>
          <w:szCs w:val="24"/>
        </w:rPr>
        <w:t xml:space="preserve">QUETE </w:t>
      </w:r>
      <w:r w:rsidR="00FE4DA7">
        <w:rPr>
          <w:rFonts w:ascii="Arial" w:hAnsi="Arial" w:cs="Arial"/>
          <w:bCs/>
          <w:sz w:val="24"/>
          <w:szCs w:val="24"/>
        </w:rPr>
        <w:t>ÚNIC</w:t>
      </w:r>
      <w:r w:rsidR="00AD40D7">
        <w:rPr>
          <w:rFonts w:ascii="Arial" w:hAnsi="Arial" w:cs="Arial"/>
          <w:bCs/>
          <w:sz w:val="24"/>
          <w:szCs w:val="24"/>
        </w:rPr>
        <w:t>O</w:t>
      </w:r>
      <w:r w:rsidR="00FE4DA7" w:rsidRPr="00373242">
        <w:rPr>
          <w:rFonts w:ascii="Arial" w:hAnsi="Arial" w:cs="Arial"/>
          <w:b/>
          <w:bCs/>
          <w:sz w:val="24"/>
          <w:szCs w:val="24"/>
        </w:rPr>
        <w:t xml:space="preserve"> </w:t>
      </w:r>
      <w:r w:rsidR="00B023D3" w:rsidRPr="00373242">
        <w:rPr>
          <w:rFonts w:ascii="Arial" w:hAnsi="Arial" w:cs="Arial"/>
          <w:sz w:val="24"/>
          <w:szCs w:val="24"/>
        </w:rPr>
        <w:t>debiendo cumplir</w:t>
      </w:r>
      <w:r w:rsidR="00CF17D8" w:rsidRPr="00373242">
        <w:rPr>
          <w:rFonts w:ascii="Arial" w:hAnsi="Arial" w:cs="Arial"/>
          <w:sz w:val="24"/>
          <w:szCs w:val="24"/>
        </w:rPr>
        <w:t xml:space="preserve"> con las especificaciones técnic</w:t>
      </w:r>
      <w:r w:rsidR="00C72EB7" w:rsidRPr="00373242">
        <w:rPr>
          <w:rFonts w:ascii="Arial" w:hAnsi="Arial" w:cs="Arial"/>
          <w:sz w:val="24"/>
          <w:szCs w:val="24"/>
        </w:rPr>
        <w:t xml:space="preserve">as </w:t>
      </w:r>
      <w:r w:rsidR="00B023D3" w:rsidRPr="00373242">
        <w:rPr>
          <w:rFonts w:ascii="Arial" w:hAnsi="Arial" w:cs="Arial"/>
          <w:sz w:val="24"/>
          <w:szCs w:val="24"/>
        </w:rPr>
        <w:t xml:space="preserve">y condiciones </w:t>
      </w:r>
      <w:r w:rsidR="00C72EB7" w:rsidRPr="00373242">
        <w:rPr>
          <w:rFonts w:ascii="Arial" w:hAnsi="Arial" w:cs="Arial"/>
          <w:sz w:val="24"/>
          <w:szCs w:val="24"/>
        </w:rPr>
        <w:t>señaladas en estas bases de l</w:t>
      </w:r>
      <w:r w:rsidR="00CF17D8" w:rsidRPr="00373242">
        <w:rPr>
          <w:rFonts w:ascii="Arial" w:hAnsi="Arial" w:cs="Arial"/>
          <w:sz w:val="24"/>
          <w:szCs w:val="24"/>
        </w:rPr>
        <w:t>icitación</w:t>
      </w:r>
      <w:r w:rsidRPr="00373242">
        <w:rPr>
          <w:rFonts w:ascii="Arial" w:hAnsi="Arial" w:cs="Arial"/>
          <w:sz w:val="24"/>
          <w:szCs w:val="24"/>
        </w:rPr>
        <w:t xml:space="preserve"> como a continuación se indica:</w:t>
      </w:r>
      <w:r w:rsidR="00CF17D8" w:rsidRPr="00373242">
        <w:rPr>
          <w:rFonts w:ascii="Arial" w:hAnsi="Arial" w:cs="Arial"/>
          <w:b/>
          <w:sz w:val="24"/>
          <w:szCs w:val="24"/>
        </w:rPr>
        <w:t xml:space="preserve"> </w:t>
      </w:r>
    </w:p>
    <w:p w:rsidR="00CB5A7C" w:rsidRPr="00373242" w:rsidRDefault="00CB5A7C" w:rsidP="00CB5A7C">
      <w:pPr>
        <w:pStyle w:val="3"/>
        <w:tabs>
          <w:tab w:val="left" w:pos="0"/>
          <w:tab w:val="left" w:pos="90"/>
          <w:tab w:val="left" w:pos="720"/>
        </w:tabs>
        <w:ind w:left="0" w:firstLine="0"/>
        <w:rPr>
          <w:rFonts w:ascii="Arial" w:hAnsi="Arial" w:cs="Arial"/>
          <w:sz w:val="24"/>
          <w:szCs w:val="24"/>
        </w:rPr>
      </w:pPr>
    </w:p>
    <w:p w:rsidR="00373242" w:rsidRPr="000E4584" w:rsidRDefault="00373242" w:rsidP="00373242">
      <w:pPr>
        <w:pStyle w:val="3"/>
        <w:tabs>
          <w:tab w:val="left" w:pos="0"/>
          <w:tab w:val="left" w:pos="90"/>
          <w:tab w:val="left" w:pos="720"/>
        </w:tabs>
        <w:ind w:left="0" w:firstLine="0"/>
        <w:rPr>
          <w:rFonts w:ascii="Arial" w:hAnsi="Arial" w:cs="Arial"/>
          <w:sz w:val="24"/>
          <w:szCs w:val="24"/>
        </w:rPr>
      </w:pPr>
      <w:r w:rsidRPr="000E4584">
        <w:rPr>
          <w:rFonts w:ascii="Arial" w:hAnsi="Arial" w:cs="Arial"/>
          <w:b/>
          <w:sz w:val="24"/>
          <w:szCs w:val="24"/>
        </w:rPr>
        <w:t>4.1 ESPECIFICACIONES TÉCNICAS</w:t>
      </w:r>
      <w:r w:rsidRPr="000E4584">
        <w:rPr>
          <w:rFonts w:ascii="Arial" w:hAnsi="Arial" w:cs="Arial"/>
          <w:sz w:val="24"/>
          <w:szCs w:val="24"/>
        </w:rPr>
        <w:t xml:space="preserve"> requeridas de los servicios a contratar.</w:t>
      </w:r>
    </w:p>
    <w:p w:rsidR="00373242" w:rsidRPr="000E4584" w:rsidRDefault="00373242" w:rsidP="00373242">
      <w:pPr>
        <w:pStyle w:val="2"/>
        <w:tabs>
          <w:tab w:val="left" w:pos="426"/>
        </w:tabs>
        <w:ind w:left="0"/>
        <w:rPr>
          <w:rFonts w:ascii="Arial" w:hAnsi="Arial" w:cs="Arial"/>
          <w:sz w:val="24"/>
          <w:szCs w:val="24"/>
        </w:rPr>
      </w:pPr>
    </w:p>
    <w:p w:rsidR="007A281A" w:rsidRDefault="00AB0558" w:rsidP="003844F8">
      <w:pPr>
        <w:pStyle w:val="1"/>
        <w:tabs>
          <w:tab w:val="left" w:pos="426"/>
        </w:tabs>
        <w:jc w:val="both"/>
        <w:rPr>
          <w:rFonts w:ascii="Arial" w:hAnsi="Arial" w:cs="Arial"/>
          <w:b w:val="0"/>
          <w:sz w:val="22"/>
          <w:szCs w:val="22"/>
        </w:rPr>
      </w:pPr>
      <w:r w:rsidRPr="00AB0558">
        <w:rPr>
          <w:rFonts w:ascii="Arial" w:hAnsi="Arial" w:cs="Arial"/>
          <w:b w:val="0"/>
          <w:sz w:val="22"/>
          <w:szCs w:val="22"/>
        </w:rPr>
        <w:t>Deberá presentar dentro de la propuesta</w:t>
      </w:r>
      <w:r>
        <w:rPr>
          <w:rFonts w:ascii="Arial" w:hAnsi="Arial" w:cs="Arial"/>
          <w:b w:val="0"/>
          <w:sz w:val="22"/>
          <w:szCs w:val="22"/>
        </w:rPr>
        <w:t xml:space="preserve"> tecnica</w:t>
      </w:r>
      <w:r w:rsidRPr="00AB0558">
        <w:rPr>
          <w:rFonts w:ascii="Arial" w:hAnsi="Arial" w:cs="Arial"/>
          <w:b w:val="0"/>
          <w:sz w:val="22"/>
          <w:szCs w:val="22"/>
        </w:rPr>
        <w:t xml:space="preserve"> carta por parte del fabricante o mayorista en México que lo acredita como personal técnico calificado para equipos de precisión en cualquiera de las dos marcas de la partida 1 equipo 2 y partida 2 equipo 1</w:t>
      </w:r>
      <w:r>
        <w:rPr>
          <w:rFonts w:ascii="Arial" w:hAnsi="Arial" w:cs="Arial"/>
          <w:b w:val="0"/>
          <w:sz w:val="22"/>
          <w:szCs w:val="22"/>
        </w:rPr>
        <w:t>.</w:t>
      </w:r>
    </w:p>
    <w:p w:rsidR="001509C7" w:rsidRDefault="001509C7" w:rsidP="003844F8">
      <w:pPr>
        <w:pStyle w:val="1"/>
        <w:tabs>
          <w:tab w:val="left" w:pos="426"/>
        </w:tabs>
        <w:jc w:val="both"/>
        <w:rPr>
          <w:rFonts w:ascii="Arial" w:hAnsi="Arial" w:cs="Arial"/>
          <w:b w:val="0"/>
          <w:sz w:val="22"/>
          <w:szCs w:val="22"/>
        </w:rPr>
      </w:pPr>
    </w:p>
    <w:p w:rsidR="001509C7" w:rsidRPr="001509C7" w:rsidRDefault="001509C7" w:rsidP="001509C7">
      <w:pPr>
        <w:pStyle w:val="1"/>
        <w:tabs>
          <w:tab w:val="left" w:pos="426"/>
        </w:tabs>
        <w:jc w:val="both"/>
        <w:rPr>
          <w:rFonts w:ascii="Arial" w:hAnsi="Arial" w:cs="Arial"/>
          <w:b w:val="0"/>
          <w:sz w:val="22"/>
          <w:szCs w:val="22"/>
        </w:rPr>
      </w:pPr>
      <w:r w:rsidRPr="001509C7">
        <w:rPr>
          <w:rFonts w:ascii="Arial" w:hAnsi="Arial" w:cs="Arial"/>
          <w:b w:val="0"/>
          <w:sz w:val="22"/>
          <w:szCs w:val="22"/>
        </w:rPr>
        <w:t>Deberá presentar dentro de la propuesta técnica el comprobante firmado por personal de C4 de la visita obligatoria de los proveedores participantes en las instalaciones, para las partidas 1 a la 6 para poder presentar su Propuesta Técnica</w:t>
      </w:r>
      <w:r w:rsidR="004A39F6">
        <w:rPr>
          <w:rFonts w:ascii="Arial" w:hAnsi="Arial" w:cs="Arial"/>
          <w:b w:val="0"/>
          <w:sz w:val="22"/>
          <w:szCs w:val="22"/>
        </w:rPr>
        <w:t xml:space="preserve"> conforme se india en el punto </w:t>
      </w:r>
      <w:r w:rsidR="004A39F6" w:rsidRPr="009A5243">
        <w:rPr>
          <w:rFonts w:ascii="Arial" w:hAnsi="Arial" w:cs="Arial"/>
          <w:sz w:val="22"/>
          <w:szCs w:val="22"/>
        </w:rPr>
        <w:t>4.2</w:t>
      </w:r>
      <w:r w:rsidR="004A39F6">
        <w:rPr>
          <w:rFonts w:ascii="Arial" w:hAnsi="Arial" w:cs="Arial"/>
          <w:b w:val="0"/>
          <w:sz w:val="22"/>
          <w:szCs w:val="22"/>
        </w:rPr>
        <w:t xml:space="preserve"> </w:t>
      </w:r>
      <w:r w:rsidR="004A39F6" w:rsidRPr="009A5243">
        <w:rPr>
          <w:rFonts w:ascii="Arial" w:eastAsia="Calibri" w:hAnsi="Arial" w:cs="Arial"/>
          <w:sz w:val="22"/>
          <w:szCs w:val="22"/>
          <w:lang w:val="es-MX"/>
        </w:rPr>
        <w:t>LUGAR DE PRESTACIÓN DE LOS SERVICIOS</w:t>
      </w:r>
      <w:r w:rsidR="009D20A3">
        <w:rPr>
          <w:rFonts w:ascii="Arial" w:eastAsia="Calibri" w:hAnsi="Arial" w:cs="Arial"/>
          <w:sz w:val="22"/>
          <w:szCs w:val="22"/>
          <w:lang w:val="es-MX"/>
        </w:rPr>
        <w:t xml:space="preserve"> y punto 6.1 inciso H)</w:t>
      </w:r>
      <w:r w:rsidR="004A39F6">
        <w:rPr>
          <w:rFonts w:ascii="Arial" w:hAnsi="Arial" w:cs="Arial"/>
          <w:b w:val="0"/>
          <w:sz w:val="22"/>
          <w:szCs w:val="22"/>
        </w:rPr>
        <w:t xml:space="preserve"> de las bases domicilios</w:t>
      </w:r>
      <w:r w:rsidRPr="001509C7">
        <w:rPr>
          <w:rFonts w:ascii="Arial" w:hAnsi="Arial" w:cs="Arial"/>
          <w:b w:val="0"/>
          <w:sz w:val="22"/>
          <w:szCs w:val="22"/>
        </w:rPr>
        <w:t>.</w:t>
      </w:r>
    </w:p>
    <w:p w:rsidR="001509C7" w:rsidRPr="00AB0558" w:rsidRDefault="001509C7" w:rsidP="003844F8">
      <w:pPr>
        <w:pStyle w:val="1"/>
        <w:tabs>
          <w:tab w:val="left" w:pos="426"/>
        </w:tabs>
        <w:jc w:val="both"/>
        <w:rPr>
          <w:rFonts w:ascii="Arial" w:eastAsia="Calibri" w:hAnsi="Arial" w:cs="Arial"/>
          <w:b w:val="0"/>
          <w:sz w:val="22"/>
          <w:szCs w:val="22"/>
          <w:lang w:val="es-MX"/>
        </w:rPr>
      </w:pPr>
    </w:p>
    <w:p w:rsidR="005924DB" w:rsidRDefault="005924DB" w:rsidP="003844F8">
      <w:pPr>
        <w:pStyle w:val="1"/>
        <w:tabs>
          <w:tab w:val="left" w:pos="426"/>
        </w:tabs>
        <w:jc w:val="both"/>
        <w:rPr>
          <w:rFonts w:ascii="Arial" w:eastAsia="Calibri" w:hAnsi="Arial" w:cs="Arial"/>
          <w:b w:val="0"/>
          <w:sz w:val="24"/>
          <w:szCs w:val="24"/>
          <w:lang w:val="es-MX"/>
        </w:rPr>
      </w:pPr>
    </w:p>
    <w:p w:rsidR="005924DB" w:rsidRDefault="005924DB" w:rsidP="003844F8">
      <w:pPr>
        <w:pStyle w:val="1"/>
        <w:tabs>
          <w:tab w:val="left" w:pos="426"/>
        </w:tabs>
        <w:jc w:val="both"/>
        <w:rPr>
          <w:rFonts w:ascii="Arial" w:eastAsia="Calibri" w:hAnsi="Arial" w:cs="Arial"/>
          <w:b w:val="0"/>
          <w:sz w:val="24"/>
          <w:szCs w:val="24"/>
          <w:lang w:val="es-MX"/>
        </w:rPr>
      </w:pPr>
    </w:p>
    <w:p w:rsidR="005924DB" w:rsidRPr="00F25BA9" w:rsidRDefault="005924DB" w:rsidP="005924DB">
      <w:pPr>
        <w:widowControl w:val="0"/>
        <w:autoSpaceDE w:val="0"/>
        <w:autoSpaceDN w:val="0"/>
        <w:adjustRightInd w:val="0"/>
        <w:jc w:val="center"/>
        <w:rPr>
          <w:rFonts w:ascii="Arial" w:hAnsi="Arial" w:cs="Arial"/>
          <w:b/>
        </w:rPr>
      </w:pPr>
      <w:r w:rsidRPr="00F25BA9">
        <w:rPr>
          <w:rFonts w:ascii="Arial" w:hAnsi="Arial" w:cs="Arial"/>
          <w:b/>
        </w:rPr>
        <w:t>“PAQUETE ÚNICO”</w:t>
      </w:r>
    </w:p>
    <w:p w:rsidR="005924DB" w:rsidRPr="00F25BA9" w:rsidRDefault="005924DB" w:rsidP="005924DB">
      <w:pPr>
        <w:widowControl w:val="0"/>
        <w:autoSpaceDE w:val="0"/>
        <w:autoSpaceDN w:val="0"/>
        <w:adjustRightInd w:val="0"/>
        <w:jc w:val="both"/>
        <w:rPr>
          <w:rFonts w:ascii="Arial" w:hAnsi="Arial" w:cs="Arial"/>
        </w:rPr>
      </w:pPr>
    </w:p>
    <w:p w:rsidR="005924DB" w:rsidRPr="00F25BA9" w:rsidRDefault="005924DB" w:rsidP="005924DB">
      <w:pPr>
        <w:pBdr>
          <w:top w:val="single" w:sz="4" w:space="1" w:color="auto"/>
          <w:left w:val="single" w:sz="4" w:space="4" w:color="auto"/>
          <w:bottom w:val="single" w:sz="4" w:space="1" w:color="auto"/>
          <w:right w:val="single" w:sz="4" w:space="4" w:color="auto"/>
        </w:pBdr>
        <w:jc w:val="center"/>
        <w:outlineLvl w:val="0"/>
        <w:rPr>
          <w:rFonts w:ascii="Arial" w:hAnsi="Arial" w:cs="Arial"/>
          <w:b/>
        </w:rPr>
      </w:pPr>
      <w:r w:rsidRPr="00F25BA9">
        <w:rPr>
          <w:rFonts w:ascii="Arial" w:hAnsi="Arial" w:cs="Arial"/>
          <w:b/>
        </w:rPr>
        <w:t>Partida 1</w:t>
      </w:r>
    </w:p>
    <w:p w:rsidR="005924DB" w:rsidRPr="00212878" w:rsidRDefault="005924DB" w:rsidP="005924DB">
      <w:pPr>
        <w:pBdr>
          <w:top w:val="single" w:sz="4" w:space="1" w:color="auto"/>
          <w:left w:val="single" w:sz="4" w:space="4" w:color="auto"/>
          <w:bottom w:val="single" w:sz="4" w:space="1" w:color="auto"/>
          <w:right w:val="single" w:sz="4" w:space="4" w:color="auto"/>
        </w:pBdr>
        <w:jc w:val="center"/>
        <w:rPr>
          <w:rFonts w:ascii="Arial" w:hAnsi="Arial" w:cs="Arial"/>
          <w:b/>
          <w:sz w:val="24"/>
          <w:szCs w:val="24"/>
        </w:rPr>
      </w:pPr>
      <w:r w:rsidRPr="00F25BA9">
        <w:rPr>
          <w:rFonts w:ascii="Arial" w:hAnsi="Arial" w:cs="Arial"/>
          <w:b/>
        </w:rPr>
        <w:t xml:space="preserve">Póliza Anual de Servicio de Mantenimiento Preventivo y Correctivo para el Equipo de Refrigeración en </w:t>
      </w:r>
      <w:r w:rsidRPr="00212878">
        <w:rPr>
          <w:rFonts w:ascii="Arial" w:hAnsi="Arial" w:cs="Arial"/>
          <w:b/>
          <w:sz w:val="24"/>
          <w:szCs w:val="24"/>
        </w:rPr>
        <w:t>Mexicali</w:t>
      </w:r>
    </w:p>
    <w:p w:rsidR="005924DB" w:rsidRPr="00F25BA9" w:rsidRDefault="005924DB" w:rsidP="005924DB">
      <w:pPr>
        <w:pBdr>
          <w:top w:val="single" w:sz="4" w:space="1" w:color="auto"/>
          <w:left w:val="single" w:sz="4" w:space="4" w:color="auto"/>
          <w:bottom w:val="single" w:sz="4" w:space="1" w:color="auto"/>
          <w:right w:val="single" w:sz="4" w:space="4" w:color="auto"/>
        </w:pBdr>
        <w:jc w:val="center"/>
        <w:rPr>
          <w:rFonts w:ascii="Arial" w:hAnsi="Arial" w:cs="Arial"/>
          <w:b/>
        </w:rPr>
      </w:pPr>
      <w:r w:rsidRPr="00F25BA9">
        <w:rPr>
          <w:rFonts w:ascii="Arial" w:hAnsi="Arial" w:cs="Arial"/>
          <w:b/>
        </w:rPr>
        <w:t>Cantidad: 1</w:t>
      </w:r>
    </w:p>
    <w:p w:rsidR="005924DB" w:rsidRDefault="005924DB" w:rsidP="005924DB">
      <w:pPr>
        <w:rPr>
          <w:rStyle w:val="EstiloArial11ptNegrita"/>
          <w:rFonts w:cs="Arial"/>
          <w:sz w:val="24"/>
        </w:rPr>
      </w:pPr>
    </w:p>
    <w:p w:rsidR="005924DB" w:rsidRPr="00F25BA9" w:rsidRDefault="005924DB" w:rsidP="005924DB">
      <w:pPr>
        <w:rPr>
          <w:rStyle w:val="EstiloArial11ptNegrita"/>
          <w:rFonts w:cs="Arial"/>
          <w:sz w:val="24"/>
        </w:rPr>
      </w:pPr>
    </w:p>
    <w:p w:rsidR="005924DB" w:rsidRPr="00F25BA9" w:rsidRDefault="005924DB" w:rsidP="005924DB">
      <w:pPr>
        <w:jc w:val="both"/>
        <w:outlineLvl w:val="0"/>
        <w:rPr>
          <w:rStyle w:val="EstiloArial11ptNegrita"/>
          <w:rFonts w:cs="Arial"/>
          <w:b/>
          <w:sz w:val="24"/>
        </w:rPr>
      </w:pPr>
      <w:r w:rsidRPr="00F25BA9">
        <w:rPr>
          <w:rStyle w:val="EstiloArial11ptNegrita"/>
          <w:rFonts w:cs="Arial"/>
          <w:b/>
          <w:sz w:val="24"/>
        </w:rPr>
        <w:t>Descripción:</w:t>
      </w:r>
    </w:p>
    <w:p w:rsidR="005924DB" w:rsidRPr="00F25BA9" w:rsidRDefault="005924DB" w:rsidP="005924DB">
      <w:pPr>
        <w:jc w:val="both"/>
        <w:rPr>
          <w:rStyle w:val="EstiloArial11ptNegrita"/>
          <w:rFonts w:cs="Arial"/>
          <w:sz w:val="24"/>
        </w:rPr>
      </w:pPr>
      <w:r w:rsidRPr="00F25BA9">
        <w:rPr>
          <w:rStyle w:val="EstiloArial11ptNegrita"/>
          <w:rFonts w:cs="Arial"/>
          <w:b/>
          <w:sz w:val="24"/>
        </w:rPr>
        <w:t>Póliza anual de servicio y ampliación de garantía a partir de la fecha de contratación</w:t>
      </w:r>
      <w:r w:rsidRPr="00F25BA9">
        <w:rPr>
          <w:rFonts w:ascii="Arial" w:hAnsi="Arial" w:cs="Arial"/>
          <w:b/>
        </w:rPr>
        <w:t>,</w:t>
      </w:r>
      <w:r w:rsidRPr="00F25BA9">
        <w:rPr>
          <w:rStyle w:val="EstiloArial11ptNegrita"/>
          <w:rFonts w:cs="Arial"/>
          <w:sz w:val="24"/>
        </w:rPr>
        <w:t xml:space="preserve"> del servicio de mantenimiento preventivo y correctivo para los </w:t>
      </w:r>
      <w:r>
        <w:rPr>
          <w:rStyle w:val="EstiloArial11ptNegrita"/>
          <w:rFonts w:cs="Arial"/>
          <w:sz w:val="24"/>
        </w:rPr>
        <w:t xml:space="preserve">23 </w:t>
      </w:r>
      <w:r w:rsidRPr="00F25BA9">
        <w:rPr>
          <w:rStyle w:val="EstiloArial11ptNegrita"/>
          <w:rFonts w:cs="Arial"/>
          <w:sz w:val="24"/>
        </w:rPr>
        <w:t>equipos de refrigeración de la Dirección de Control, Comando, Comunicación y Cómputo (C4) de Mexicali, el cual consiste en servicios de mantenimientos preventivos semanales y trimestrales, y los servicios correctivos que sean necesarios durante la duración del contrato.</w:t>
      </w:r>
    </w:p>
    <w:p w:rsidR="005924DB" w:rsidRPr="00F25BA9" w:rsidRDefault="005924DB" w:rsidP="005924DB">
      <w:pPr>
        <w:spacing w:before="120"/>
        <w:jc w:val="both"/>
        <w:rPr>
          <w:rFonts w:ascii="Arial" w:hAnsi="Arial" w:cs="Arial"/>
          <w:b/>
          <w:lang w:val="es-ES" w:eastAsia="ko-KR"/>
        </w:rPr>
      </w:pPr>
      <w:r w:rsidRPr="00F25BA9">
        <w:rPr>
          <w:rStyle w:val="EstiloArial11ptNegrita"/>
          <w:rFonts w:cs="Arial"/>
          <w:sz w:val="24"/>
        </w:rPr>
        <w:t>Esta póliza es necesaria para mantener en óptimas condiciones de operación los equipos de aire acondicionado en c/u de los centros C4 de los municipios de Mexicali, Tecate, Tijuana, Playas de Rosarito y Ensenada, ya que estos equipos facilitan mantener una temperatura confortable hacia el interior del centro, para el personal que se encuentra en el centro</w:t>
      </w:r>
      <w:r w:rsidRPr="00F25BA9">
        <w:rPr>
          <w:rFonts w:ascii="Arial" w:hAnsi="Arial" w:cs="Arial"/>
          <w:lang w:val="es-ES" w:eastAsia="ko-KR"/>
        </w:rPr>
        <w:t xml:space="preserve">, así como en la sala operativa para el personal de operadores y despachadores de las diversas corporaciones como son: Dirección de Seguridad Pública Municipal, Cruz Roja, Bomberos, Agencia Estatal de Investigación, Guardia Estatal de Seguridad, Sedena, Semar, también se encuentra el site de cómputo para mantener las condiciones óptimas de temperatura para el funcionamiento de todo el equipamiento de servidores, unidades de almacenamiento, conmutadores telefónicos, equipo de red de transporte, que junto con el personal de las diversas área como son Dirección, Administración, Coordinación, Sistemas, Soporte, Estadística, Operadores y Despachadores, forma parte </w:t>
      </w:r>
      <w:r w:rsidRPr="00F25BA9">
        <w:rPr>
          <w:rStyle w:val="EstiloArial11ptNegrita"/>
          <w:rFonts w:cs="Arial"/>
          <w:sz w:val="24"/>
        </w:rPr>
        <w:t xml:space="preserve">para la </w:t>
      </w:r>
      <w:r w:rsidRPr="00F25BA9">
        <w:rPr>
          <w:rFonts w:ascii="Arial" w:hAnsi="Arial" w:cs="Arial"/>
          <w:lang w:val="es-ES" w:eastAsia="ko-KR"/>
        </w:rPr>
        <w:t>atención de las llamadas de emergencia 9-1-1 y denuncia anónima 089.</w:t>
      </w:r>
    </w:p>
    <w:p w:rsidR="005924DB" w:rsidRPr="00F25BA9" w:rsidRDefault="005924DB" w:rsidP="005924DB">
      <w:pPr>
        <w:jc w:val="both"/>
        <w:rPr>
          <w:rStyle w:val="EstiloArial11ptNegrita"/>
          <w:rFonts w:cs="Arial"/>
          <w:sz w:val="24"/>
          <w:lang w:val="es-ES"/>
        </w:rPr>
      </w:pPr>
    </w:p>
    <w:p w:rsidR="005924DB" w:rsidRPr="00F25BA9" w:rsidRDefault="005924DB" w:rsidP="005924DB">
      <w:pPr>
        <w:jc w:val="both"/>
        <w:rPr>
          <w:rStyle w:val="EstiloArial11ptNegrita"/>
          <w:rFonts w:cs="Arial"/>
          <w:sz w:val="24"/>
        </w:rPr>
      </w:pPr>
      <w:r w:rsidRPr="00F25BA9">
        <w:rPr>
          <w:rStyle w:val="EstiloArial11ptNegrita"/>
          <w:rFonts w:cs="Arial"/>
          <w:sz w:val="24"/>
        </w:rPr>
        <w:t>El personal de la empresa contratada deberá presentarse debidamente uniformada con el equipo de seguridad y gafete de la empresa, si se presenta sin lo anterior queda a consideración del contacto en cada Centro si le permite el acceso para realizar los trabajos, al terminar deberá firmar una evaluación del servicio realizado por parte del personal del Centro C4.</w:t>
      </w:r>
    </w:p>
    <w:p w:rsidR="005924DB" w:rsidRPr="00F25BA9"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Estos servicios consisten en:</w:t>
      </w:r>
    </w:p>
    <w:p w:rsidR="005924DB" w:rsidRPr="00F25BA9"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b/>
          <w:bCs w:val="0"/>
          <w:sz w:val="24"/>
        </w:rPr>
      </w:pPr>
      <w:r w:rsidRPr="00F25BA9">
        <w:rPr>
          <w:rStyle w:val="EstiloArial11ptNegrita"/>
          <w:rFonts w:cs="Arial"/>
          <w:b/>
          <w:bCs w:val="0"/>
          <w:sz w:val="24"/>
        </w:rPr>
        <w:t>Mantenimientos Preventivos Semanales:</w:t>
      </w:r>
    </w:p>
    <w:p w:rsidR="005924DB" w:rsidRPr="00F25BA9" w:rsidRDefault="005924DB" w:rsidP="005924DB">
      <w:pPr>
        <w:jc w:val="both"/>
        <w:rPr>
          <w:rStyle w:val="EstiloArial11ptNegrita"/>
          <w:rFonts w:cs="Arial"/>
          <w:b/>
          <w:bCs w:val="0"/>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Actividades a realizar:</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Mantenimiento a controles eléctricos (contactos, terminales o breakers).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Limpieza de drenaje.</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Revisión de corriente eléctrica en compresores y motores.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Nivelación de cargas de refrigerante y/o reparación de fugas.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Ajuste de termostato y acondicionamiento de temperatura de acuerdo al área (oficinas 26º C y Site de computo 20º C).</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Limpieza y/o sustitución de filtros de retorno en caso de ser el primer servicio de la póliza.</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Limpieza de rejillas de inyección y retorno.</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Inspecciones rutinarias.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 xml:space="preserve">Se presentara evidencia visual (fotografías) del antes, durante y después del servicio donde se visualice marca, modelo y señas particulares de los equipos. </w:t>
      </w:r>
    </w:p>
    <w:p w:rsidR="005924DB" w:rsidRPr="00F25BA9"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Consideraciones técnicas adicionales.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Contar con un número telefónico para atender llamadas de reportes de fallas con los equipos las 24 Hrs. los 7 días de la semana.</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Contar con herramientas adecuadas para realizar los trabajos.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rsidR="005924DB" w:rsidRPr="00F25BA9" w:rsidRDefault="005924DB" w:rsidP="005924DB">
      <w:pPr>
        <w:ind w:left="720"/>
        <w:jc w:val="both"/>
        <w:rPr>
          <w:rStyle w:val="EstiloArial11ptNegrita"/>
          <w:rFonts w:cs="Arial"/>
          <w:sz w:val="24"/>
        </w:rPr>
      </w:pPr>
    </w:p>
    <w:p w:rsidR="005924DB" w:rsidRPr="00F25BA9" w:rsidRDefault="005924DB" w:rsidP="005924DB">
      <w:pPr>
        <w:jc w:val="both"/>
        <w:rPr>
          <w:rStyle w:val="EstiloArial11ptNegrita"/>
          <w:rFonts w:cs="Arial"/>
          <w:b/>
          <w:sz w:val="24"/>
        </w:rPr>
      </w:pPr>
      <w:r w:rsidRPr="00F25BA9">
        <w:rPr>
          <w:rStyle w:val="EstiloArial11ptNegrita"/>
          <w:rFonts w:cs="Arial"/>
          <w:sz w:val="24"/>
        </w:rPr>
        <w:t xml:space="preserve">Periodicidad por mantenimiento: </w:t>
      </w:r>
      <w:r w:rsidRPr="00F25BA9">
        <w:rPr>
          <w:rStyle w:val="EstiloArial11ptNegrita"/>
          <w:rFonts w:cs="Arial"/>
          <w:b/>
          <w:sz w:val="24"/>
        </w:rPr>
        <w:t>Semanal, por el periodo que dure la póliza a partir de la fecha de contratación.</w:t>
      </w:r>
    </w:p>
    <w:p w:rsidR="005924DB" w:rsidRPr="00F25BA9" w:rsidRDefault="005924DB" w:rsidP="005924DB">
      <w:pPr>
        <w:ind w:left="360"/>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Entregar un reporte SEMANAL de las condiciones de los equipos una vez realizado el  mantenimiento, este reporte deberá ser firmado por el contacto de cada centro.</w:t>
      </w:r>
    </w:p>
    <w:p w:rsidR="005924DB" w:rsidRPr="00F25BA9"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b/>
          <w:bCs w:val="0"/>
          <w:sz w:val="24"/>
        </w:rPr>
      </w:pPr>
      <w:r w:rsidRPr="00F25BA9">
        <w:rPr>
          <w:rStyle w:val="EstiloArial11ptNegrita"/>
          <w:rFonts w:cs="Arial"/>
          <w:b/>
          <w:bCs w:val="0"/>
          <w:sz w:val="24"/>
        </w:rPr>
        <w:t>Mantenimiento Preventivo Mayor:</w:t>
      </w:r>
    </w:p>
    <w:p w:rsidR="005924DB" w:rsidRPr="00F25BA9" w:rsidRDefault="005924DB" w:rsidP="005924DB">
      <w:pPr>
        <w:jc w:val="both"/>
        <w:rPr>
          <w:rStyle w:val="EstiloArial11ptNegrita"/>
          <w:rFonts w:cs="Arial"/>
          <w:sz w:val="24"/>
        </w:rPr>
      </w:pPr>
      <w:r w:rsidRPr="00F25BA9">
        <w:rPr>
          <w:rStyle w:val="EstiloArial11ptNegrita"/>
          <w:rFonts w:cs="Arial"/>
          <w:sz w:val="24"/>
        </w:rPr>
        <w:t>Actividades a realizar:</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Lavado de equipo con solventes limpiadores.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Limpieza de evaporador y condensador.</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Lubricación de motores.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Ajuste de bandas y poleas.</w:t>
      </w:r>
    </w:p>
    <w:p w:rsidR="005924DB" w:rsidRPr="00F25BA9" w:rsidRDefault="005924DB" w:rsidP="005924DB">
      <w:pPr>
        <w:jc w:val="both"/>
        <w:rPr>
          <w:rStyle w:val="EstiloArial11ptNegrita"/>
          <w:rFonts w:cs="Arial"/>
          <w:sz w:val="24"/>
        </w:rPr>
      </w:pPr>
      <w:r w:rsidRPr="00F25BA9">
        <w:rPr>
          <w:rStyle w:val="EstiloArial11ptNegrita"/>
          <w:rFonts w:cs="Arial"/>
          <w:sz w:val="24"/>
        </w:rPr>
        <w:t>Consideraciones técnicas adicionales.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Contar con un número telefónico para atender llamadas de reportes de fallas con los equipos las 24 Hrs. los 7 días de la semana.</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Contar con herramientas adecuadas para realizar los trabajos.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rsidR="005924DB" w:rsidRPr="00F25BA9"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 xml:space="preserve">Periodicidad por mantenimiento: </w:t>
      </w:r>
      <w:r w:rsidRPr="00F25BA9">
        <w:rPr>
          <w:rStyle w:val="EstiloArial11ptNegrita"/>
          <w:rFonts w:cs="Arial"/>
          <w:b/>
          <w:sz w:val="24"/>
        </w:rPr>
        <w:t>Trimestral por el periodo que dure la póliza a partir de la fecha de contratación.</w:t>
      </w:r>
    </w:p>
    <w:p w:rsidR="005924DB" w:rsidRPr="00F25BA9" w:rsidRDefault="005924DB" w:rsidP="005924DB">
      <w:pPr>
        <w:ind w:left="360"/>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 xml:space="preserve">Entregar un reporte de las condiciones de los equipos una vez realizado el  mantenimiento, este reporte deberá ser firmado por el contacto de cada centro. </w:t>
      </w:r>
    </w:p>
    <w:p w:rsidR="005924DB" w:rsidRPr="00F25BA9"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b/>
          <w:bCs w:val="0"/>
          <w:sz w:val="24"/>
        </w:rPr>
      </w:pPr>
      <w:r w:rsidRPr="00F25BA9">
        <w:rPr>
          <w:rStyle w:val="EstiloArial11ptNegrita"/>
          <w:rFonts w:cs="Arial"/>
          <w:b/>
          <w:bCs w:val="0"/>
          <w:sz w:val="24"/>
        </w:rPr>
        <w:t>Mantenimientos Correctivos:</w:t>
      </w:r>
    </w:p>
    <w:p w:rsidR="005924DB" w:rsidRPr="00F25BA9" w:rsidRDefault="005924DB" w:rsidP="005924DB">
      <w:pPr>
        <w:jc w:val="both"/>
        <w:rPr>
          <w:rStyle w:val="EstiloArial11ptNegrita"/>
          <w:rFonts w:cs="Arial"/>
          <w:sz w:val="24"/>
        </w:rPr>
      </w:pPr>
      <w:r w:rsidRPr="00F25BA9">
        <w:rPr>
          <w:rStyle w:val="EstiloArial11ptNegrita"/>
          <w:rFonts w:cs="Arial"/>
          <w:sz w:val="24"/>
        </w:rPr>
        <w:t>Actividades a realizar:</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Sustitución de piezas eléctricas nuevas (contactores, termostatos, transformadores, relevadores, cable, motores, etc.) serán por cuenta del proveedor, incluyendo compresores nuevos hasta de 7.5 toneladas con al menos de un año de garantía.</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Se deberá cambiar las bandas en las manejadoras en caso de detectar desgaste o si llegara a presentar descomposturas.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En caso de algún desperfecto en las charolas de condensados de las manejadoras, se deberá reparar o si es necesario cambiar el costo por la sustitución será por parte de la empresa contratada.</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Se deberán cambiar todos los filtros de los retornos al realizar el primer y último mantenimiento preventivo en cada centro, estos deberán ser originales o similares (no se acepta filtro de fibra de coco)</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 xml:space="preserve">Si se requiere cambiar de ubicación algún termostato de temperatura de las áreas para mejorar el control de temperatura, lo deberá cubrir esta póliza tanto como la mano de obra como el material. </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b/>
          <w:sz w:val="24"/>
        </w:rPr>
        <w:t>Tiempo de respuesta</w:t>
      </w:r>
      <w:r w:rsidRPr="00F25BA9">
        <w:rPr>
          <w:rStyle w:val="EstiloArial11ptNegrita"/>
          <w:rFonts w:cs="Arial"/>
          <w:sz w:val="24"/>
        </w:rPr>
        <w:t xml:space="preserve">: Local para el proveedor de </w:t>
      </w:r>
      <w:r w:rsidRPr="00F25BA9">
        <w:rPr>
          <w:rStyle w:val="EstiloArial11ptNegrita"/>
          <w:rFonts w:cs="Arial"/>
          <w:b/>
          <w:sz w:val="24"/>
        </w:rPr>
        <w:t>1 a 2 horas</w:t>
      </w:r>
      <w:r w:rsidRPr="00F25BA9">
        <w:rPr>
          <w:rStyle w:val="EstiloArial11ptNegrita"/>
          <w:rFonts w:cs="Arial"/>
          <w:sz w:val="24"/>
        </w:rPr>
        <w:t xml:space="preserve"> y foránea para el proveedor de </w:t>
      </w:r>
      <w:r w:rsidRPr="00F25BA9">
        <w:rPr>
          <w:rStyle w:val="EstiloArial11ptNegrita"/>
          <w:rFonts w:cs="Arial"/>
          <w:b/>
          <w:sz w:val="24"/>
        </w:rPr>
        <w:t>2 a 4 horas</w:t>
      </w:r>
      <w:r w:rsidRPr="00F25BA9">
        <w:rPr>
          <w:rStyle w:val="EstiloArial11ptNegrita"/>
          <w:rFonts w:cs="Arial"/>
          <w:sz w:val="24"/>
        </w:rPr>
        <w:t xml:space="preserve"> los 7 días de la semana las 24 horas el tiempo que duré el contrato, si esto no lo cumpliera el proveedor esta sujeto a recibir una amonestación que seria un descuento proporcional al 1% del costo total de la póliza por día de retraso.</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b/>
          <w:sz w:val="24"/>
        </w:rPr>
        <w:t>Tiempo de solución</w:t>
      </w:r>
      <w:r w:rsidRPr="00F25BA9">
        <w:rPr>
          <w:rStyle w:val="EstiloArial11ptNegrita"/>
          <w:rFonts w:cs="Arial"/>
          <w:sz w:val="24"/>
        </w:rPr>
        <w:t xml:space="preserve">: </w:t>
      </w:r>
      <w:r w:rsidRPr="00F25BA9">
        <w:rPr>
          <w:rStyle w:val="EstiloArial11ptNegrita"/>
          <w:rFonts w:cs="Arial"/>
          <w:b/>
          <w:sz w:val="24"/>
        </w:rPr>
        <w:t>12 horas</w:t>
      </w:r>
      <w:r w:rsidRPr="00F25BA9">
        <w:rPr>
          <w:rStyle w:val="EstiloArial11ptNegrita"/>
          <w:rFonts w:cs="Arial"/>
          <w:sz w:val="24"/>
        </w:rPr>
        <w:t xml:space="preserve"> incluido el tiempo de respuesta los 7 días de la semana las 24 horas el tiempo que dure el contrato, si esto no lo cumpliera el proveedor está sujeto a recibir una amonestación que sería un descuento proporcional al 1% del costo total de la póliza por día de retraso.</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Entregar un reporte semanal de las condiciones de los equipos una vez realizada la reparación, este debe estar firmado por el contacto de cada centro.</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Al término del contrato los equipos deberán ser entregados en condiciones óptimas de funcionamiento, debiendo para ello dar un último servicio a cada equipo, entregando un reporte final.</w:t>
      </w:r>
    </w:p>
    <w:p w:rsidR="005924DB" w:rsidRPr="00F25BA9" w:rsidRDefault="005924DB" w:rsidP="005924DB">
      <w:pPr>
        <w:ind w:left="720"/>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Consideraciones técnicas adicionales.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Contar con un número telefónico para atender llamadas de reportes de fallas con los equipos las 24 Hrs. los 7 días de la semana.</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Contar con herramientas adecuadas para realizar los trabajos.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rsidR="005924DB" w:rsidRPr="00F25BA9" w:rsidRDefault="005924DB" w:rsidP="005924DB">
      <w:pPr>
        <w:jc w:val="both"/>
        <w:rPr>
          <w:rStyle w:val="EstiloArial11ptNegrita"/>
          <w:rFonts w:cs="Arial"/>
          <w:sz w:val="24"/>
        </w:rPr>
      </w:pPr>
    </w:p>
    <w:p w:rsidR="005924DB" w:rsidRPr="00F25BA9" w:rsidRDefault="005924DB" w:rsidP="005924DB">
      <w:pPr>
        <w:rPr>
          <w:rFonts w:ascii="Arial" w:hAnsi="Arial" w:cs="Arial"/>
          <w:lang w:val="pt-BR"/>
        </w:rPr>
      </w:pPr>
    </w:p>
    <w:p w:rsidR="005924DB" w:rsidRPr="00F25BA9" w:rsidRDefault="005924DB" w:rsidP="005924DB">
      <w:pPr>
        <w:rPr>
          <w:rFonts w:ascii="Arial" w:hAnsi="Arial" w:cs="Arial"/>
          <w:b/>
        </w:rPr>
      </w:pPr>
      <w:r w:rsidRPr="00F25BA9">
        <w:rPr>
          <w:rFonts w:ascii="Arial" w:hAnsi="Arial" w:cs="Arial"/>
          <w:b/>
        </w:rPr>
        <w:t>Descripción de los equipos:</w:t>
      </w:r>
    </w:p>
    <w:p w:rsidR="005924DB" w:rsidRPr="00F25BA9" w:rsidRDefault="005924DB" w:rsidP="005924DB">
      <w:pPr>
        <w:rPr>
          <w:rFonts w:ascii="Arial" w:hAnsi="Arial" w:cs="Arial"/>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79"/>
        <w:gridCol w:w="4099"/>
      </w:tblGrid>
      <w:tr w:rsidR="005924DB" w:rsidRPr="00F25BA9" w:rsidTr="005924DB">
        <w:trPr>
          <w:jc w:val="center"/>
        </w:trPr>
        <w:tc>
          <w:tcPr>
            <w:tcW w:w="2579" w:type="dxa"/>
            <w:tcBorders>
              <w:top w:val="single" w:sz="4" w:space="0" w:color="auto"/>
              <w:left w:val="single" w:sz="4" w:space="0" w:color="auto"/>
              <w:bottom w:val="single" w:sz="4" w:space="0" w:color="auto"/>
              <w:right w:val="single" w:sz="4" w:space="0" w:color="auto"/>
            </w:tcBorders>
            <w:shd w:val="clear" w:color="auto" w:fill="DDD9C3"/>
            <w:hideMark/>
          </w:tcPr>
          <w:p w:rsidR="005924DB" w:rsidRPr="00F25BA9" w:rsidRDefault="005924DB" w:rsidP="00AD40D7">
            <w:pPr>
              <w:rPr>
                <w:rFonts w:ascii="Arial" w:hAnsi="Arial" w:cs="Arial"/>
              </w:rPr>
            </w:pPr>
            <w:r w:rsidRPr="00F25BA9">
              <w:rPr>
                <w:rFonts w:ascii="Arial" w:hAnsi="Arial" w:cs="Arial"/>
              </w:rPr>
              <w:t>Ubicación del equipo</w:t>
            </w:r>
          </w:p>
        </w:tc>
        <w:tc>
          <w:tcPr>
            <w:tcW w:w="4099" w:type="dxa"/>
            <w:tcBorders>
              <w:top w:val="single" w:sz="4" w:space="0" w:color="auto"/>
              <w:left w:val="single" w:sz="4" w:space="0" w:color="auto"/>
              <w:bottom w:val="single" w:sz="4" w:space="0" w:color="auto"/>
              <w:right w:val="single" w:sz="4" w:space="0" w:color="auto"/>
            </w:tcBorders>
            <w:shd w:val="clear" w:color="auto" w:fill="DDD9C3"/>
            <w:hideMark/>
          </w:tcPr>
          <w:p w:rsidR="005924DB" w:rsidRPr="00F25BA9" w:rsidRDefault="005924DB" w:rsidP="00AD40D7">
            <w:pPr>
              <w:pStyle w:val="Encabezado"/>
              <w:tabs>
                <w:tab w:val="left" w:pos="708"/>
              </w:tabs>
              <w:rPr>
                <w:rFonts w:ascii="Arial" w:hAnsi="Arial" w:cs="Arial"/>
              </w:rPr>
            </w:pPr>
            <w:r w:rsidRPr="00F25BA9">
              <w:rPr>
                <w:rFonts w:ascii="Arial" w:hAnsi="Arial" w:cs="Arial"/>
              </w:rPr>
              <w:t>Descripción</w:t>
            </w:r>
          </w:p>
        </w:tc>
      </w:tr>
      <w:tr w:rsidR="005924DB" w:rsidRPr="00F25BA9" w:rsidTr="005924DB">
        <w:trPr>
          <w:jc w:val="center"/>
        </w:trPr>
        <w:tc>
          <w:tcPr>
            <w:tcW w:w="257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1</w:t>
            </w:r>
          </w:p>
          <w:p w:rsidR="005924DB" w:rsidRPr="00F25BA9" w:rsidRDefault="005924DB" w:rsidP="00AD40D7">
            <w:pPr>
              <w:rPr>
                <w:rFonts w:ascii="Arial" w:hAnsi="Arial" w:cs="Arial"/>
              </w:rPr>
            </w:pPr>
            <w:r w:rsidRPr="00F25BA9">
              <w:rPr>
                <w:rFonts w:ascii="Arial" w:hAnsi="Arial" w:cs="Arial"/>
              </w:rPr>
              <w:t>Site de cómputo</w:t>
            </w:r>
          </w:p>
        </w:tc>
        <w:tc>
          <w:tcPr>
            <w:tcW w:w="409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Tipo: Remoto</w:t>
            </w:r>
          </w:p>
          <w:p w:rsidR="005924DB" w:rsidRPr="00F25BA9" w:rsidRDefault="005924DB" w:rsidP="00AD40D7">
            <w:pPr>
              <w:rPr>
                <w:rFonts w:ascii="Arial" w:hAnsi="Arial" w:cs="Arial"/>
              </w:rPr>
            </w:pPr>
            <w:r w:rsidRPr="00F25BA9">
              <w:rPr>
                <w:rFonts w:ascii="Arial" w:hAnsi="Arial" w:cs="Arial"/>
              </w:rPr>
              <w:t>Capacidad: 180,000 BTU  (15 Ton)</w:t>
            </w:r>
          </w:p>
          <w:p w:rsidR="005924DB" w:rsidRPr="00F25BA9" w:rsidRDefault="005924DB" w:rsidP="00AD40D7">
            <w:pPr>
              <w:rPr>
                <w:rFonts w:ascii="Arial" w:hAnsi="Arial" w:cs="Arial"/>
              </w:rPr>
            </w:pPr>
            <w:r w:rsidRPr="00F25BA9">
              <w:rPr>
                <w:rFonts w:ascii="Arial" w:hAnsi="Arial" w:cs="Arial"/>
              </w:rPr>
              <w:t>Voltaje: 208/230V</w:t>
            </w:r>
          </w:p>
        </w:tc>
      </w:tr>
      <w:tr w:rsidR="005924DB" w:rsidRPr="00F25BA9" w:rsidTr="005924DB">
        <w:trPr>
          <w:jc w:val="center"/>
        </w:trPr>
        <w:tc>
          <w:tcPr>
            <w:tcW w:w="257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2</w:t>
            </w:r>
          </w:p>
          <w:p w:rsidR="005924DB" w:rsidRPr="00F25BA9" w:rsidRDefault="005924DB" w:rsidP="00AD40D7">
            <w:pPr>
              <w:rPr>
                <w:rFonts w:ascii="Arial" w:hAnsi="Arial" w:cs="Arial"/>
              </w:rPr>
            </w:pPr>
            <w:r w:rsidRPr="00F25BA9">
              <w:rPr>
                <w:rFonts w:ascii="Arial" w:hAnsi="Arial" w:cs="Arial"/>
              </w:rPr>
              <w:t>Site de cómputo</w:t>
            </w:r>
          </w:p>
        </w:tc>
        <w:tc>
          <w:tcPr>
            <w:tcW w:w="409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 xml:space="preserve">Tipo: Precisión </w:t>
            </w:r>
          </w:p>
          <w:p w:rsidR="005924DB" w:rsidRPr="00F25BA9" w:rsidRDefault="005924DB" w:rsidP="00AD40D7">
            <w:pPr>
              <w:rPr>
                <w:rFonts w:ascii="Arial" w:hAnsi="Arial" w:cs="Arial"/>
              </w:rPr>
            </w:pPr>
            <w:r w:rsidRPr="00F25BA9">
              <w:rPr>
                <w:rFonts w:ascii="Arial" w:hAnsi="Arial" w:cs="Arial"/>
              </w:rPr>
              <w:t>Capacidad: 180,000 BTU  (10 Ton)</w:t>
            </w:r>
          </w:p>
          <w:p w:rsidR="005924DB" w:rsidRPr="00F25BA9" w:rsidRDefault="005924DB" w:rsidP="00AD40D7">
            <w:pPr>
              <w:rPr>
                <w:rFonts w:ascii="Arial" w:hAnsi="Arial" w:cs="Arial"/>
              </w:rPr>
            </w:pPr>
            <w:r w:rsidRPr="00F25BA9">
              <w:rPr>
                <w:rFonts w:ascii="Arial" w:hAnsi="Arial" w:cs="Arial"/>
              </w:rPr>
              <w:t>Voltaje: 208/230V</w:t>
            </w:r>
          </w:p>
        </w:tc>
      </w:tr>
      <w:tr w:rsidR="005924DB" w:rsidRPr="00F25BA9" w:rsidTr="005924DB">
        <w:trPr>
          <w:jc w:val="center"/>
        </w:trPr>
        <w:tc>
          <w:tcPr>
            <w:tcW w:w="257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3</w:t>
            </w:r>
          </w:p>
          <w:p w:rsidR="005924DB" w:rsidRPr="00F25BA9" w:rsidRDefault="005924DB" w:rsidP="00AD40D7">
            <w:pPr>
              <w:rPr>
                <w:rFonts w:ascii="Arial" w:hAnsi="Arial" w:cs="Arial"/>
              </w:rPr>
            </w:pPr>
            <w:r w:rsidRPr="00F25BA9">
              <w:rPr>
                <w:rFonts w:ascii="Arial" w:hAnsi="Arial" w:cs="Arial"/>
              </w:rPr>
              <w:t>Área Técnica P/B</w:t>
            </w:r>
          </w:p>
        </w:tc>
        <w:tc>
          <w:tcPr>
            <w:tcW w:w="409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Tipo: Remoto</w:t>
            </w:r>
          </w:p>
          <w:p w:rsidR="005924DB" w:rsidRPr="00F25BA9" w:rsidRDefault="005924DB" w:rsidP="00AD40D7">
            <w:pPr>
              <w:rPr>
                <w:rFonts w:ascii="Arial" w:hAnsi="Arial" w:cs="Arial"/>
              </w:rPr>
            </w:pPr>
            <w:r w:rsidRPr="00F25BA9">
              <w:rPr>
                <w:rFonts w:ascii="Arial" w:hAnsi="Arial" w:cs="Arial"/>
              </w:rPr>
              <w:t>Capacidad: 120,000 BTU  (10 Ton)</w:t>
            </w:r>
          </w:p>
          <w:p w:rsidR="005924DB" w:rsidRPr="00F25BA9" w:rsidRDefault="005924DB" w:rsidP="00AD40D7">
            <w:pPr>
              <w:pStyle w:val="Encabezado"/>
              <w:tabs>
                <w:tab w:val="left" w:pos="708"/>
              </w:tabs>
              <w:rPr>
                <w:rFonts w:ascii="Arial" w:hAnsi="Arial" w:cs="Arial"/>
              </w:rPr>
            </w:pPr>
            <w:r w:rsidRPr="00F25BA9">
              <w:rPr>
                <w:rFonts w:ascii="Arial" w:hAnsi="Arial" w:cs="Arial"/>
              </w:rPr>
              <w:t>Voltaje: 208/230V</w:t>
            </w:r>
          </w:p>
        </w:tc>
      </w:tr>
      <w:tr w:rsidR="005924DB" w:rsidRPr="00F25BA9" w:rsidTr="005924DB">
        <w:trPr>
          <w:jc w:val="center"/>
        </w:trPr>
        <w:tc>
          <w:tcPr>
            <w:tcW w:w="257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4</w:t>
            </w:r>
          </w:p>
          <w:p w:rsidR="005924DB" w:rsidRPr="00F25BA9" w:rsidRDefault="005924DB" w:rsidP="00AD40D7">
            <w:pPr>
              <w:rPr>
                <w:rFonts w:ascii="Arial" w:hAnsi="Arial" w:cs="Arial"/>
              </w:rPr>
            </w:pPr>
            <w:r w:rsidRPr="00F25BA9">
              <w:rPr>
                <w:rFonts w:ascii="Arial" w:hAnsi="Arial" w:cs="Arial"/>
              </w:rPr>
              <w:t>Oficinas Administrativas</w:t>
            </w:r>
          </w:p>
        </w:tc>
        <w:tc>
          <w:tcPr>
            <w:tcW w:w="409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Tipo: Paquete</w:t>
            </w:r>
          </w:p>
          <w:p w:rsidR="005924DB" w:rsidRPr="00F25BA9" w:rsidRDefault="005924DB" w:rsidP="00AD40D7">
            <w:pPr>
              <w:rPr>
                <w:rFonts w:ascii="Arial" w:hAnsi="Arial" w:cs="Arial"/>
              </w:rPr>
            </w:pPr>
            <w:r w:rsidRPr="00F25BA9">
              <w:rPr>
                <w:rFonts w:ascii="Arial" w:hAnsi="Arial" w:cs="Arial"/>
              </w:rPr>
              <w:t>Capacidad: 60,000 BTU  (5 Ton)</w:t>
            </w:r>
          </w:p>
          <w:p w:rsidR="005924DB" w:rsidRPr="00F25BA9" w:rsidRDefault="005924DB" w:rsidP="00AD40D7">
            <w:pPr>
              <w:rPr>
                <w:rFonts w:ascii="Arial" w:hAnsi="Arial" w:cs="Arial"/>
                <w:b/>
              </w:rPr>
            </w:pPr>
            <w:r w:rsidRPr="00F25BA9">
              <w:rPr>
                <w:rFonts w:ascii="Arial" w:hAnsi="Arial" w:cs="Arial"/>
              </w:rPr>
              <w:t>Voltaje: 230/3/60hz</w:t>
            </w:r>
          </w:p>
        </w:tc>
      </w:tr>
      <w:tr w:rsidR="005924DB" w:rsidRPr="00F25BA9" w:rsidTr="005924DB">
        <w:trPr>
          <w:jc w:val="center"/>
        </w:trPr>
        <w:tc>
          <w:tcPr>
            <w:tcW w:w="257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5</w:t>
            </w:r>
          </w:p>
          <w:p w:rsidR="005924DB" w:rsidRPr="00F25BA9" w:rsidRDefault="005924DB" w:rsidP="00AD40D7">
            <w:pPr>
              <w:rPr>
                <w:rFonts w:ascii="Arial" w:hAnsi="Arial" w:cs="Arial"/>
              </w:rPr>
            </w:pPr>
            <w:r w:rsidRPr="00F25BA9">
              <w:rPr>
                <w:rFonts w:ascii="Arial" w:hAnsi="Arial" w:cs="Arial"/>
              </w:rPr>
              <w:t>Comedor</w:t>
            </w:r>
          </w:p>
        </w:tc>
        <w:tc>
          <w:tcPr>
            <w:tcW w:w="409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Tipo: Remoto</w:t>
            </w:r>
          </w:p>
          <w:p w:rsidR="005924DB" w:rsidRPr="00F25BA9" w:rsidRDefault="005924DB" w:rsidP="00AD40D7">
            <w:pPr>
              <w:rPr>
                <w:rFonts w:ascii="Arial" w:hAnsi="Arial" w:cs="Arial"/>
              </w:rPr>
            </w:pPr>
            <w:r w:rsidRPr="00F25BA9">
              <w:rPr>
                <w:rFonts w:ascii="Arial" w:hAnsi="Arial" w:cs="Arial"/>
              </w:rPr>
              <w:t>Capacidad: 60,000 BTU  (5 Ton)</w:t>
            </w:r>
          </w:p>
          <w:p w:rsidR="005924DB" w:rsidRPr="00F25BA9" w:rsidRDefault="005924DB" w:rsidP="00AD40D7">
            <w:pPr>
              <w:rPr>
                <w:rFonts w:ascii="Arial" w:hAnsi="Arial" w:cs="Arial"/>
              </w:rPr>
            </w:pPr>
            <w:r w:rsidRPr="00F25BA9">
              <w:rPr>
                <w:rFonts w:ascii="Arial" w:hAnsi="Arial" w:cs="Arial"/>
              </w:rPr>
              <w:t>Voltaje: 208/230V</w:t>
            </w:r>
          </w:p>
        </w:tc>
      </w:tr>
      <w:tr w:rsidR="005924DB" w:rsidRPr="00F25BA9" w:rsidTr="005924DB">
        <w:trPr>
          <w:jc w:val="center"/>
        </w:trPr>
        <w:tc>
          <w:tcPr>
            <w:tcW w:w="257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6</w:t>
            </w:r>
          </w:p>
          <w:p w:rsidR="005924DB" w:rsidRPr="00F25BA9" w:rsidRDefault="005924DB" w:rsidP="00AD40D7">
            <w:pPr>
              <w:rPr>
                <w:rFonts w:ascii="Arial" w:hAnsi="Arial" w:cs="Arial"/>
              </w:rPr>
            </w:pPr>
            <w:r w:rsidRPr="00F25BA9">
              <w:rPr>
                <w:rFonts w:ascii="Arial" w:hAnsi="Arial" w:cs="Arial"/>
              </w:rPr>
              <w:t>Sala Operativa</w:t>
            </w:r>
          </w:p>
        </w:tc>
        <w:tc>
          <w:tcPr>
            <w:tcW w:w="409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Tipo: Paquete</w:t>
            </w:r>
          </w:p>
          <w:p w:rsidR="005924DB" w:rsidRPr="00F25BA9" w:rsidRDefault="005924DB" w:rsidP="00AD40D7">
            <w:pPr>
              <w:rPr>
                <w:rFonts w:ascii="Arial" w:hAnsi="Arial" w:cs="Arial"/>
              </w:rPr>
            </w:pPr>
            <w:r w:rsidRPr="00F25BA9">
              <w:rPr>
                <w:rFonts w:ascii="Arial" w:hAnsi="Arial" w:cs="Arial"/>
              </w:rPr>
              <w:t>Capacidad: 180,000 BTU  (15 Ton)</w:t>
            </w:r>
          </w:p>
          <w:p w:rsidR="005924DB" w:rsidRPr="00F25BA9" w:rsidRDefault="005924DB" w:rsidP="00AD40D7">
            <w:pPr>
              <w:rPr>
                <w:rFonts w:ascii="Arial" w:hAnsi="Arial" w:cs="Arial"/>
              </w:rPr>
            </w:pPr>
            <w:r w:rsidRPr="00F25BA9">
              <w:rPr>
                <w:rFonts w:ascii="Arial" w:hAnsi="Arial" w:cs="Arial"/>
              </w:rPr>
              <w:t>Voltaje: 230/3/60hz</w:t>
            </w:r>
          </w:p>
        </w:tc>
      </w:tr>
      <w:tr w:rsidR="005924DB" w:rsidRPr="00F25BA9" w:rsidTr="005924DB">
        <w:trPr>
          <w:jc w:val="center"/>
        </w:trPr>
        <w:tc>
          <w:tcPr>
            <w:tcW w:w="257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7</w:t>
            </w:r>
          </w:p>
          <w:p w:rsidR="005924DB" w:rsidRPr="00F25BA9" w:rsidRDefault="005924DB" w:rsidP="00AD40D7">
            <w:pPr>
              <w:rPr>
                <w:rFonts w:ascii="Arial" w:hAnsi="Arial" w:cs="Arial"/>
              </w:rPr>
            </w:pPr>
            <w:r w:rsidRPr="00F25BA9">
              <w:rPr>
                <w:rFonts w:ascii="Arial" w:hAnsi="Arial" w:cs="Arial"/>
              </w:rPr>
              <w:t>Sala de Juntas</w:t>
            </w:r>
          </w:p>
        </w:tc>
        <w:tc>
          <w:tcPr>
            <w:tcW w:w="409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Tipo: Mini Split</w:t>
            </w:r>
          </w:p>
          <w:p w:rsidR="005924DB" w:rsidRPr="00F25BA9" w:rsidRDefault="005924DB" w:rsidP="00AD40D7">
            <w:pPr>
              <w:rPr>
                <w:rFonts w:ascii="Arial" w:hAnsi="Arial" w:cs="Arial"/>
              </w:rPr>
            </w:pPr>
            <w:r w:rsidRPr="00F25BA9">
              <w:rPr>
                <w:rFonts w:ascii="Arial" w:hAnsi="Arial" w:cs="Arial"/>
              </w:rPr>
              <w:t>Capacidad: 36,000 BTU  (3 Ton)</w:t>
            </w:r>
          </w:p>
          <w:p w:rsidR="005924DB" w:rsidRPr="00F25BA9" w:rsidRDefault="005924DB" w:rsidP="00AD40D7">
            <w:pPr>
              <w:rPr>
                <w:rFonts w:ascii="Arial" w:hAnsi="Arial" w:cs="Arial"/>
              </w:rPr>
            </w:pPr>
            <w:r w:rsidRPr="00F25BA9">
              <w:rPr>
                <w:rFonts w:ascii="Arial" w:hAnsi="Arial" w:cs="Arial"/>
              </w:rPr>
              <w:t>Voltaje: 208/230V</w:t>
            </w:r>
          </w:p>
        </w:tc>
      </w:tr>
      <w:tr w:rsidR="005924DB" w:rsidRPr="00F25BA9" w:rsidTr="005924DB">
        <w:trPr>
          <w:jc w:val="center"/>
        </w:trPr>
        <w:tc>
          <w:tcPr>
            <w:tcW w:w="257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8</w:t>
            </w:r>
          </w:p>
          <w:p w:rsidR="005924DB" w:rsidRPr="00F25BA9" w:rsidRDefault="005924DB" w:rsidP="00AD40D7">
            <w:pPr>
              <w:rPr>
                <w:rFonts w:ascii="Arial" w:hAnsi="Arial" w:cs="Arial"/>
              </w:rPr>
            </w:pPr>
            <w:r w:rsidRPr="00F25BA9">
              <w:rPr>
                <w:rFonts w:ascii="Arial" w:hAnsi="Arial" w:cs="Arial"/>
              </w:rPr>
              <w:t>Despachador 089</w:t>
            </w:r>
          </w:p>
        </w:tc>
        <w:tc>
          <w:tcPr>
            <w:tcW w:w="409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Tipo: Mini Split</w:t>
            </w:r>
          </w:p>
          <w:p w:rsidR="005924DB" w:rsidRPr="00F25BA9" w:rsidRDefault="005924DB" w:rsidP="00AD40D7">
            <w:pPr>
              <w:rPr>
                <w:rFonts w:ascii="Arial" w:hAnsi="Arial" w:cs="Arial"/>
              </w:rPr>
            </w:pPr>
            <w:r w:rsidRPr="00F25BA9">
              <w:rPr>
                <w:rFonts w:ascii="Arial" w:hAnsi="Arial" w:cs="Arial"/>
              </w:rPr>
              <w:t>Capacidad: 24,000 BTU  (2 Ton)</w:t>
            </w:r>
          </w:p>
          <w:p w:rsidR="005924DB" w:rsidRPr="00F25BA9" w:rsidRDefault="005924DB" w:rsidP="00AD40D7">
            <w:pPr>
              <w:rPr>
                <w:rFonts w:ascii="Arial" w:hAnsi="Arial" w:cs="Arial"/>
              </w:rPr>
            </w:pPr>
            <w:r w:rsidRPr="00F25BA9">
              <w:rPr>
                <w:rFonts w:ascii="Arial" w:hAnsi="Arial" w:cs="Arial"/>
              </w:rPr>
              <w:t>Voltaje: 208/230V</w:t>
            </w:r>
          </w:p>
        </w:tc>
      </w:tr>
      <w:tr w:rsidR="005924DB" w:rsidRPr="00F25BA9" w:rsidTr="005924DB">
        <w:trPr>
          <w:jc w:val="center"/>
        </w:trPr>
        <w:tc>
          <w:tcPr>
            <w:tcW w:w="257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9</w:t>
            </w:r>
          </w:p>
          <w:p w:rsidR="005924DB" w:rsidRPr="00F25BA9" w:rsidRDefault="005924DB" w:rsidP="00AD40D7">
            <w:pPr>
              <w:rPr>
                <w:rFonts w:ascii="Arial" w:hAnsi="Arial" w:cs="Arial"/>
              </w:rPr>
            </w:pPr>
            <w:r w:rsidRPr="00F25BA9">
              <w:rPr>
                <w:rFonts w:ascii="Arial" w:hAnsi="Arial" w:cs="Arial"/>
              </w:rPr>
              <w:t>Oficina Coordinador 089</w:t>
            </w:r>
          </w:p>
        </w:tc>
        <w:tc>
          <w:tcPr>
            <w:tcW w:w="409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Tipo: Mini Split</w:t>
            </w:r>
          </w:p>
          <w:p w:rsidR="005924DB" w:rsidRPr="00F25BA9" w:rsidRDefault="005924DB" w:rsidP="00AD40D7">
            <w:pPr>
              <w:rPr>
                <w:rFonts w:ascii="Arial" w:hAnsi="Arial" w:cs="Arial"/>
              </w:rPr>
            </w:pPr>
            <w:r w:rsidRPr="00F25BA9">
              <w:rPr>
                <w:rFonts w:ascii="Arial" w:hAnsi="Arial" w:cs="Arial"/>
              </w:rPr>
              <w:t>Capacidad: 24,000 BTU  (2 Ton)</w:t>
            </w:r>
          </w:p>
          <w:p w:rsidR="005924DB" w:rsidRPr="00F25BA9" w:rsidRDefault="005924DB" w:rsidP="00AD40D7">
            <w:pPr>
              <w:rPr>
                <w:rFonts w:ascii="Arial" w:hAnsi="Arial" w:cs="Arial"/>
              </w:rPr>
            </w:pPr>
            <w:r w:rsidRPr="00F25BA9">
              <w:rPr>
                <w:rFonts w:ascii="Arial" w:hAnsi="Arial" w:cs="Arial"/>
              </w:rPr>
              <w:t>Voltaje: 208/230V</w:t>
            </w:r>
          </w:p>
        </w:tc>
      </w:tr>
      <w:tr w:rsidR="005924DB" w:rsidRPr="00F25BA9" w:rsidTr="005924DB">
        <w:trPr>
          <w:jc w:val="center"/>
        </w:trPr>
        <w:tc>
          <w:tcPr>
            <w:tcW w:w="257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10</w:t>
            </w:r>
          </w:p>
          <w:p w:rsidR="005924DB" w:rsidRPr="00F25BA9" w:rsidRDefault="005924DB" w:rsidP="00AD40D7">
            <w:pPr>
              <w:rPr>
                <w:rFonts w:ascii="Arial" w:hAnsi="Arial" w:cs="Arial"/>
              </w:rPr>
            </w:pPr>
            <w:r w:rsidRPr="00F25BA9">
              <w:rPr>
                <w:rFonts w:ascii="Arial" w:hAnsi="Arial" w:cs="Arial"/>
              </w:rPr>
              <w:t>Caseta de Vigilancia</w:t>
            </w:r>
          </w:p>
        </w:tc>
        <w:tc>
          <w:tcPr>
            <w:tcW w:w="409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Tipo: Minisplit</w:t>
            </w:r>
          </w:p>
          <w:p w:rsidR="005924DB" w:rsidRPr="00F25BA9" w:rsidRDefault="005924DB" w:rsidP="00AD40D7">
            <w:pPr>
              <w:rPr>
                <w:rFonts w:ascii="Arial" w:hAnsi="Arial" w:cs="Arial"/>
              </w:rPr>
            </w:pPr>
            <w:r w:rsidRPr="00F25BA9">
              <w:rPr>
                <w:rFonts w:ascii="Arial" w:hAnsi="Arial" w:cs="Arial"/>
              </w:rPr>
              <w:t>Capacidad: 24,000 BTU  (2 Ton)</w:t>
            </w:r>
          </w:p>
          <w:p w:rsidR="005924DB" w:rsidRPr="00F25BA9" w:rsidRDefault="005924DB" w:rsidP="00AD40D7">
            <w:pPr>
              <w:rPr>
                <w:rFonts w:ascii="Arial" w:hAnsi="Arial" w:cs="Arial"/>
              </w:rPr>
            </w:pPr>
            <w:r w:rsidRPr="00F25BA9">
              <w:rPr>
                <w:rFonts w:ascii="Arial" w:hAnsi="Arial" w:cs="Arial"/>
              </w:rPr>
              <w:t>Voltaje: 208/230V</w:t>
            </w:r>
          </w:p>
        </w:tc>
      </w:tr>
      <w:tr w:rsidR="005924DB" w:rsidRPr="00F25BA9" w:rsidTr="005924DB">
        <w:trPr>
          <w:jc w:val="center"/>
        </w:trPr>
        <w:tc>
          <w:tcPr>
            <w:tcW w:w="257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11</w:t>
            </w:r>
          </w:p>
          <w:p w:rsidR="005924DB" w:rsidRPr="00F25BA9" w:rsidRDefault="005924DB" w:rsidP="00AD40D7">
            <w:pPr>
              <w:rPr>
                <w:rFonts w:ascii="Arial" w:hAnsi="Arial" w:cs="Arial"/>
              </w:rPr>
            </w:pPr>
            <w:r w:rsidRPr="00F25BA9">
              <w:rPr>
                <w:rFonts w:ascii="Arial" w:hAnsi="Arial" w:cs="Arial"/>
              </w:rPr>
              <w:t>Oficinas área Técnica 2º piso</w:t>
            </w:r>
          </w:p>
        </w:tc>
        <w:tc>
          <w:tcPr>
            <w:tcW w:w="409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Tipo: Dividido</w:t>
            </w:r>
          </w:p>
          <w:p w:rsidR="005924DB" w:rsidRPr="00F25BA9" w:rsidRDefault="005924DB" w:rsidP="00AD40D7">
            <w:pPr>
              <w:rPr>
                <w:rFonts w:ascii="Arial" w:hAnsi="Arial" w:cs="Arial"/>
              </w:rPr>
            </w:pPr>
            <w:r w:rsidRPr="00F25BA9">
              <w:rPr>
                <w:rFonts w:ascii="Arial" w:hAnsi="Arial" w:cs="Arial"/>
              </w:rPr>
              <w:t>Capacidad:  90,000 BTU  ( 7 ½ Ton)</w:t>
            </w:r>
          </w:p>
          <w:p w:rsidR="005924DB" w:rsidRPr="00F25BA9" w:rsidRDefault="005924DB" w:rsidP="00AD40D7">
            <w:pPr>
              <w:rPr>
                <w:rFonts w:ascii="Arial" w:hAnsi="Arial" w:cs="Arial"/>
              </w:rPr>
            </w:pPr>
            <w:r w:rsidRPr="00F25BA9">
              <w:rPr>
                <w:rFonts w:ascii="Arial" w:hAnsi="Arial" w:cs="Arial"/>
              </w:rPr>
              <w:t>Voltaje: 208/230V</w:t>
            </w:r>
          </w:p>
        </w:tc>
      </w:tr>
      <w:tr w:rsidR="005924DB" w:rsidRPr="00F25BA9" w:rsidTr="005924DB">
        <w:trPr>
          <w:jc w:val="center"/>
        </w:trPr>
        <w:tc>
          <w:tcPr>
            <w:tcW w:w="257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12</w:t>
            </w:r>
          </w:p>
          <w:p w:rsidR="005924DB" w:rsidRPr="00F25BA9" w:rsidRDefault="005924DB" w:rsidP="00AD40D7">
            <w:pPr>
              <w:rPr>
                <w:rFonts w:ascii="Arial" w:hAnsi="Arial" w:cs="Arial"/>
              </w:rPr>
            </w:pPr>
            <w:r w:rsidRPr="00F25BA9">
              <w:rPr>
                <w:rFonts w:ascii="Arial" w:hAnsi="Arial" w:cs="Arial"/>
              </w:rPr>
              <w:t>Recepción</w:t>
            </w:r>
          </w:p>
        </w:tc>
        <w:tc>
          <w:tcPr>
            <w:tcW w:w="409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Tipo: Minisplit</w:t>
            </w:r>
          </w:p>
          <w:p w:rsidR="005924DB" w:rsidRPr="00F25BA9" w:rsidRDefault="005924DB" w:rsidP="00AD40D7">
            <w:pPr>
              <w:rPr>
                <w:rFonts w:ascii="Arial" w:hAnsi="Arial" w:cs="Arial"/>
              </w:rPr>
            </w:pPr>
            <w:r w:rsidRPr="00F25BA9">
              <w:rPr>
                <w:rFonts w:ascii="Arial" w:hAnsi="Arial" w:cs="Arial"/>
              </w:rPr>
              <w:t>Capacidad:  34,000 BTU  ( 3 Ton)</w:t>
            </w:r>
          </w:p>
          <w:p w:rsidR="005924DB" w:rsidRPr="00F25BA9" w:rsidRDefault="005924DB" w:rsidP="00AD40D7">
            <w:pPr>
              <w:rPr>
                <w:rFonts w:ascii="Arial" w:hAnsi="Arial" w:cs="Arial"/>
              </w:rPr>
            </w:pPr>
            <w:r w:rsidRPr="00F25BA9">
              <w:rPr>
                <w:rFonts w:ascii="Arial" w:hAnsi="Arial" w:cs="Arial"/>
              </w:rPr>
              <w:t>Voltaje: 208/230V</w:t>
            </w:r>
          </w:p>
        </w:tc>
      </w:tr>
      <w:tr w:rsidR="005924DB" w:rsidRPr="00F25BA9" w:rsidTr="005924DB">
        <w:trPr>
          <w:jc w:val="center"/>
        </w:trPr>
        <w:tc>
          <w:tcPr>
            <w:tcW w:w="257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13</w:t>
            </w:r>
          </w:p>
          <w:p w:rsidR="005924DB" w:rsidRPr="00F25BA9" w:rsidRDefault="005924DB" w:rsidP="00AD40D7">
            <w:pPr>
              <w:rPr>
                <w:rFonts w:ascii="Arial" w:hAnsi="Arial" w:cs="Arial"/>
              </w:rPr>
            </w:pPr>
            <w:r w:rsidRPr="00F25BA9">
              <w:rPr>
                <w:rFonts w:ascii="Arial" w:hAnsi="Arial" w:cs="Arial"/>
              </w:rPr>
              <w:t>Cuarto de Radios</w:t>
            </w:r>
          </w:p>
        </w:tc>
        <w:tc>
          <w:tcPr>
            <w:tcW w:w="409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Tipo: Vertical</w:t>
            </w:r>
          </w:p>
          <w:p w:rsidR="005924DB" w:rsidRPr="00F25BA9" w:rsidRDefault="005924DB" w:rsidP="00AD40D7">
            <w:pPr>
              <w:rPr>
                <w:rFonts w:ascii="Arial" w:hAnsi="Arial" w:cs="Arial"/>
              </w:rPr>
            </w:pPr>
            <w:r w:rsidRPr="00F25BA9">
              <w:rPr>
                <w:rFonts w:ascii="Arial" w:hAnsi="Arial" w:cs="Arial"/>
              </w:rPr>
              <w:t>Capacidad:  34,000 BTU  ( 3 Ton)</w:t>
            </w:r>
          </w:p>
          <w:p w:rsidR="005924DB" w:rsidRPr="00F25BA9" w:rsidRDefault="005924DB" w:rsidP="00AD40D7">
            <w:pPr>
              <w:rPr>
                <w:rFonts w:ascii="Arial" w:hAnsi="Arial" w:cs="Arial"/>
              </w:rPr>
            </w:pPr>
            <w:r w:rsidRPr="00F25BA9">
              <w:rPr>
                <w:rFonts w:ascii="Arial" w:hAnsi="Arial" w:cs="Arial"/>
              </w:rPr>
              <w:t>Voltaje: 230/3/60hz</w:t>
            </w:r>
          </w:p>
        </w:tc>
      </w:tr>
      <w:tr w:rsidR="005924DB" w:rsidRPr="00F25BA9" w:rsidTr="005924DB">
        <w:trPr>
          <w:jc w:val="center"/>
        </w:trPr>
        <w:tc>
          <w:tcPr>
            <w:tcW w:w="257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14</w:t>
            </w:r>
          </w:p>
          <w:p w:rsidR="005924DB" w:rsidRPr="00F25BA9" w:rsidRDefault="005924DB" w:rsidP="00AD40D7">
            <w:pPr>
              <w:rPr>
                <w:rFonts w:ascii="Arial" w:hAnsi="Arial" w:cs="Arial"/>
              </w:rPr>
            </w:pPr>
            <w:r w:rsidRPr="00F25BA9">
              <w:rPr>
                <w:rFonts w:ascii="Arial" w:hAnsi="Arial" w:cs="Arial"/>
              </w:rPr>
              <w:t>Edificio 089</w:t>
            </w:r>
          </w:p>
        </w:tc>
        <w:tc>
          <w:tcPr>
            <w:tcW w:w="409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Tipo: Dividido</w:t>
            </w:r>
          </w:p>
          <w:p w:rsidR="005924DB" w:rsidRPr="00F25BA9" w:rsidRDefault="005924DB" w:rsidP="00AD40D7">
            <w:pPr>
              <w:rPr>
                <w:rFonts w:ascii="Arial" w:hAnsi="Arial" w:cs="Arial"/>
              </w:rPr>
            </w:pPr>
            <w:r w:rsidRPr="00F25BA9">
              <w:rPr>
                <w:rFonts w:ascii="Arial" w:hAnsi="Arial" w:cs="Arial"/>
              </w:rPr>
              <w:t>Capacidad:  56,000 BTU  ( 5 Ton)</w:t>
            </w:r>
          </w:p>
          <w:p w:rsidR="005924DB" w:rsidRPr="00F25BA9" w:rsidRDefault="005924DB" w:rsidP="00AD40D7">
            <w:pPr>
              <w:rPr>
                <w:rFonts w:ascii="Arial" w:hAnsi="Arial" w:cs="Arial"/>
              </w:rPr>
            </w:pPr>
            <w:r w:rsidRPr="00F25BA9">
              <w:rPr>
                <w:rFonts w:ascii="Arial" w:hAnsi="Arial" w:cs="Arial"/>
              </w:rPr>
              <w:t>Voltaje: 230/60hz</w:t>
            </w:r>
          </w:p>
          <w:p w:rsidR="005924DB" w:rsidRPr="00F25BA9" w:rsidRDefault="005924DB" w:rsidP="00AD40D7">
            <w:pPr>
              <w:rPr>
                <w:rFonts w:ascii="Arial" w:hAnsi="Arial" w:cs="Arial"/>
              </w:rPr>
            </w:pPr>
            <w:r w:rsidRPr="00F25BA9">
              <w:rPr>
                <w:rFonts w:ascii="Arial" w:hAnsi="Arial" w:cs="Arial"/>
              </w:rPr>
              <w:t>Eficiencia: 14</w:t>
            </w:r>
          </w:p>
        </w:tc>
      </w:tr>
      <w:tr w:rsidR="005924DB" w:rsidRPr="00F25BA9" w:rsidTr="005924DB">
        <w:trPr>
          <w:jc w:val="center"/>
        </w:trPr>
        <w:tc>
          <w:tcPr>
            <w:tcW w:w="257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15, 16 y 17</w:t>
            </w:r>
          </w:p>
          <w:p w:rsidR="005924DB" w:rsidRPr="00F25BA9" w:rsidRDefault="005924DB" w:rsidP="00AD40D7">
            <w:pPr>
              <w:rPr>
                <w:rFonts w:ascii="Arial" w:hAnsi="Arial" w:cs="Arial"/>
              </w:rPr>
            </w:pPr>
            <w:r w:rsidRPr="00F25BA9">
              <w:rPr>
                <w:rFonts w:ascii="Arial" w:hAnsi="Arial" w:cs="Arial"/>
              </w:rPr>
              <w:t>Edificio 089</w:t>
            </w:r>
          </w:p>
        </w:tc>
        <w:tc>
          <w:tcPr>
            <w:tcW w:w="409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Tipo: Dividido</w:t>
            </w:r>
          </w:p>
          <w:p w:rsidR="005924DB" w:rsidRPr="00F25BA9" w:rsidRDefault="005924DB" w:rsidP="00AD40D7">
            <w:pPr>
              <w:rPr>
                <w:rFonts w:ascii="Arial" w:hAnsi="Arial" w:cs="Arial"/>
              </w:rPr>
            </w:pPr>
            <w:r w:rsidRPr="00F25BA9">
              <w:rPr>
                <w:rFonts w:ascii="Arial" w:hAnsi="Arial" w:cs="Arial"/>
              </w:rPr>
              <w:t>Capacidad:  48,000 BTU  ( 4 Ton)</w:t>
            </w:r>
          </w:p>
          <w:p w:rsidR="005924DB" w:rsidRPr="00F25BA9" w:rsidRDefault="005924DB" w:rsidP="00AD40D7">
            <w:pPr>
              <w:rPr>
                <w:rFonts w:ascii="Arial" w:hAnsi="Arial" w:cs="Arial"/>
              </w:rPr>
            </w:pPr>
            <w:r w:rsidRPr="00F25BA9">
              <w:rPr>
                <w:rFonts w:ascii="Arial" w:hAnsi="Arial" w:cs="Arial"/>
              </w:rPr>
              <w:t>Voltaje: 230/60hz</w:t>
            </w:r>
          </w:p>
          <w:p w:rsidR="005924DB" w:rsidRPr="00F25BA9" w:rsidRDefault="005924DB" w:rsidP="00AD40D7">
            <w:pPr>
              <w:rPr>
                <w:rFonts w:ascii="Arial" w:hAnsi="Arial" w:cs="Arial"/>
              </w:rPr>
            </w:pPr>
            <w:r w:rsidRPr="00F25BA9">
              <w:rPr>
                <w:rFonts w:ascii="Arial" w:hAnsi="Arial" w:cs="Arial"/>
              </w:rPr>
              <w:t>Eficiencia: 14</w:t>
            </w:r>
          </w:p>
        </w:tc>
      </w:tr>
      <w:tr w:rsidR="005924DB" w:rsidRPr="00F25BA9" w:rsidTr="005924DB">
        <w:trPr>
          <w:jc w:val="center"/>
        </w:trPr>
        <w:tc>
          <w:tcPr>
            <w:tcW w:w="257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18</w:t>
            </w:r>
          </w:p>
          <w:p w:rsidR="005924DB" w:rsidRPr="00F25BA9" w:rsidRDefault="005924DB" w:rsidP="00AD40D7">
            <w:pPr>
              <w:rPr>
                <w:rFonts w:ascii="Arial" w:hAnsi="Arial" w:cs="Arial"/>
              </w:rPr>
            </w:pPr>
            <w:r w:rsidRPr="00F25BA9">
              <w:rPr>
                <w:rFonts w:ascii="Arial" w:hAnsi="Arial" w:cs="Arial"/>
              </w:rPr>
              <w:t>Edificio 089</w:t>
            </w:r>
          </w:p>
        </w:tc>
        <w:tc>
          <w:tcPr>
            <w:tcW w:w="409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Tipo: Dividido</w:t>
            </w:r>
          </w:p>
          <w:p w:rsidR="005924DB" w:rsidRPr="00F25BA9" w:rsidRDefault="005924DB" w:rsidP="00AD40D7">
            <w:pPr>
              <w:rPr>
                <w:rFonts w:ascii="Arial" w:hAnsi="Arial" w:cs="Arial"/>
              </w:rPr>
            </w:pPr>
            <w:r w:rsidRPr="00F25BA9">
              <w:rPr>
                <w:rFonts w:ascii="Arial" w:hAnsi="Arial" w:cs="Arial"/>
              </w:rPr>
              <w:t>Capacidad:  112,000 BTU  ( 10 Ton)</w:t>
            </w:r>
          </w:p>
          <w:p w:rsidR="005924DB" w:rsidRPr="00F25BA9" w:rsidRDefault="005924DB" w:rsidP="00AD40D7">
            <w:pPr>
              <w:rPr>
                <w:rFonts w:ascii="Arial" w:hAnsi="Arial" w:cs="Arial"/>
              </w:rPr>
            </w:pPr>
            <w:r w:rsidRPr="00F25BA9">
              <w:rPr>
                <w:rFonts w:ascii="Arial" w:hAnsi="Arial" w:cs="Arial"/>
              </w:rPr>
              <w:t>Voltaje: 230/3/60hz</w:t>
            </w:r>
          </w:p>
          <w:p w:rsidR="005924DB" w:rsidRPr="00F25BA9" w:rsidRDefault="005924DB" w:rsidP="00AD40D7">
            <w:pPr>
              <w:rPr>
                <w:rFonts w:ascii="Arial" w:hAnsi="Arial" w:cs="Arial"/>
              </w:rPr>
            </w:pPr>
            <w:r w:rsidRPr="00F25BA9">
              <w:rPr>
                <w:rFonts w:ascii="Arial" w:hAnsi="Arial" w:cs="Arial"/>
              </w:rPr>
              <w:t>Eficiencia: 14</w:t>
            </w:r>
          </w:p>
        </w:tc>
      </w:tr>
      <w:tr w:rsidR="005924DB" w:rsidRPr="00F25BA9" w:rsidTr="005924DB">
        <w:trPr>
          <w:jc w:val="center"/>
        </w:trPr>
        <w:tc>
          <w:tcPr>
            <w:tcW w:w="257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19 y 20</w:t>
            </w:r>
          </w:p>
          <w:p w:rsidR="005924DB" w:rsidRPr="00F25BA9" w:rsidRDefault="005924DB" w:rsidP="00AD40D7">
            <w:pPr>
              <w:rPr>
                <w:rFonts w:ascii="Arial" w:hAnsi="Arial" w:cs="Arial"/>
              </w:rPr>
            </w:pPr>
            <w:r w:rsidRPr="00F25BA9">
              <w:rPr>
                <w:rFonts w:ascii="Arial" w:hAnsi="Arial" w:cs="Arial"/>
              </w:rPr>
              <w:t>Edificio 089</w:t>
            </w:r>
          </w:p>
        </w:tc>
        <w:tc>
          <w:tcPr>
            <w:tcW w:w="409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Tipo: Dividido</w:t>
            </w:r>
          </w:p>
          <w:p w:rsidR="005924DB" w:rsidRPr="00F25BA9" w:rsidRDefault="005924DB" w:rsidP="00AD40D7">
            <w:pPr>
              <w:rPr>
                <w:rFonts w:ascii="Arial" w:hAnsi="Arial" w:cs="Arial"/>
              </w:rPr>
            </w:pPr>
            <w:r w:rsidRPr="00F25BA9">
              <w:rPr>
                <w:rFonts w:ascii="Arial" w:hAnsi="Arial" w:cs="Arial"/>
              </w:rPr>
              <w:t>Capacidad:  86,400 BTU  ( 7.5 Ton)</w:t>
            </w:r>
          </w:p>
          <w:p w:rsidR="005924DB" w:rsidRPr="00F25BA9" w:rsidRDefault="005924DB" w:rsidP="00AD40D7">
            <w:pPr>
              <w:rPr>
                <w:rFonts w:ascii="Arial" w:hAnsi="Arial" w:cs="Arial"/>
              </w:rPr>
            </w:pPr>
            <w:r w:rsidRPr="00F25BA9">
              <w:rPr>
                <w:rFonts w:ascii="Arial" w:hAnsi="Arial" w:cs="Arial"/>
              </w:rPr>
              <w:t>Voltaje: 230/60hz</w:t>
            </w:r>
          </w:p>
          <w:p w:rsidR="005924DB" w:rsidRPr="00F25BA9" w:rsidRDefault="005924DB" w:rsidP="00AD40D7">
            <w:pPr>
              <w:rPr>
                <w:rFonts w:ascii="Arial" w:hAnsi="Arial" w:cs="Arial"/>
              </w:rPr>
            </w:pPr>
            <w:r w:rsidRPr="00F25BA9">
              <w:rPr>
                <w:rFonts w:ascii="Arial" w:hAnsi="Arial" w:cs="Arial"/>
              </w:rPr>
              <w:t>Eficiencia: 14</w:t>
            </w:r>
          </w:p>
        </w:tc>
      </w:tr>
      <w:tr w:rsidR="005924DB" w:rsidRPr="00F25BA9" w:rsidTr="005924DB">
        <w:trPr>
          <w:jc w:val="center"/>
        </w:trPr>
        <w:tc>
          <w:tcPr>
            <w:tcW w:w="257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21</w:t>
            </w:r>
          </w:p>
          <w:p w:rsidR="005924DB" w:rsidRPr="00F25BA9" w:rsidRDefault="005924DB" w:rsidP="00AD40D7">
            <w:pPr>
              <w:rPr>
                <w:rFonts w:ascii="Arial" w:hAnsi="Arial" w:cs="Arial"/>
              </w:rPr>
            </w:pPr>
            <w:r w:rsidRPr="00F25BA9">
              <w:rPr>
                <w:rFonts w:ascii="Arial" w:hAnsi="Arial" w:cs="Arial"/>
              </w:rPr>
              <w:t>Edificio 089</w:t>
            </w:r>
          </w:p>
        </w:tc>
        <w:tc>
          <w:tcPr>
            <w:tcW w:w="409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Tipo: Split</w:t>
            </w:r>
          </w:p>
          <w:p w:rsidR="005924DB" w:rsidRPr="00F25BA9" w:rsidRDefault="005924DB" w:rsidP="00AD40D7">
            <w:pPr>
              <w:rPr>
                <w:rFonts w:ascii="Arial" w:hAnsi="Arial" w:cs="Arial"/>
              </w:rPr>
            </w:pPr>
            <w:r w:rsidRPr="00F25BA9">
              <w:rPr>
                <w:rFonts w:ascii="Arial" w:hAnsi="Arial" w:cs="Arial"/>
              </w:rPr>
              <w:t>Capacidad:  36,000 BTU  ( 3 Ton)</w:t>
            </w:r>
          </w:p>
          <w:p w:rsidR="005924DB" w:rsidRPr="00F25BA9" w:rsidRDefault="005924DB" w:rsidP="00AD40D7">
            <w:pPr>
              <w:rPr>
                <w:rFonts w:ascii="Arial" w:hAnsi="Arial" w:cs="Arial"/>
              </w:rPr>
            </w:pPr>
            <w:r w:rsidRPr="00F25BA9">
              <w:rPr>
                <w:rFonts w:ascii="Arial" w:hAnsi="Arial" w:cs="Arial"/>
              </w:rPr>
              <w:t>Voltaje: 230/60hz</w:t>
            </w:r>
          </w:p>
          <w:p w:rsidR="005924DB" w:rsidRPr="00F25BA9" w:rsidRDefault="005924DB" w:rsidP="00AD40D7">
            <w:pPr>
              <w:rPr>
                <w:rFonts w:ascii="Arial" w:hAnsi="Arial" w:cs="Arial"/>
              </w:rPr>
            </w:pPr>
            <w:r w:rsidRPr="00F25BA9">
              <w:rPr>
                <w:rFonts w:ascii="Arial" w:hAnsi="Arial" w:cs="Arial"/>
              </w:rPr>
              <w:t>Eficiencia: 14</w:t>
            </w:r>
          </w:p>
        </w:tc>
      </w:tr>
      <w:tr w:rsidR="005924DB" w:rsidRPr="00F25BA9" w:rsidTr="005924DB">
        <w:trPr>
          <w:jc w:val="center"/>
        </w:trPr>
        <w:tc>
          <w:tcPr>
            <w:tcW w:w="257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22</w:t>
            </w:r>
          </w:p>
          <w:p w:rsidR="005924DB" w:rsidRPr="00F25BA9" w:rsidRDefault="005924DB" w:rsidP="00AD40D7">
            <w:pPr>
              <w:rPr>
                <w:rFonts w:ascii="Arial" w:hAnsi="Arial" w:cs="Arial"/>
              </w:rPr>
            </w:pPr>
            <w:r w:rsidRPr="00F25BA9">
              <w:rPr>
                <w:rFonts w:ascii="Arial" w:hAnsi="Arial" w:cs="Arial"/>
              </w:rPr>
              <w:t xml:space="preserve">Oficina Dirección </w:t>
            </w:r>
          </w:p>
        </w:tc>
        <w:tc>
          <w:tcPr>
            <w:tcW w:w="409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Tipo: Minisplit</w:t>
            </w:r>
          </w:p>
          <w:p w:rsidR="005924DB" w:rsidRPr="00F25BA9" w:rsidRDefault="005924DB" w:rsidP="00AD40D7">
            <w:pPr>
              <w:rPr>
                <w:rFonts w:ascii="Arial" w:hAnsi="Arial" w:cs="Arial"/>
              </w:rPr>
            </w:pPr>
            <w:r w:rsidRPr="00F25BA9">
              <w:rPr>
                <w:rFonts w:ascii="Arial" w:hAnsi="Arial" w:cs="Arial"/>
              </w:rPr>
              <w:t>Capacidad:  24,000 BTU  ( 2 Ton)</w:t>
            </w:r>
          </w:p>
          <w:p w:rsidR="005924DB" w:rsidRPr="00F25BA9" w:rsidRDefault="005924DB" w:rsidP="00AD40D7">
            <w:pPr>
              <w:rPr>
                <w:rFonts w:ascii="Arial" w:hAnsi="Arial" w:cs="Arial"/>
              </w:rPr>
            </w:pPr>
            <w:r w:rsidRPr="00F25BA9">
              <w:rPr>
                <w:rFonts w:ascii="Arial" w:hAnsi="Arial" w:cs="Arial"/>
              </w:rPr>
              <w:t>Voltaje: 208/230V</w:t>
            </w:r>
          </w:p>
        </w:tc>
      </w:tr>
      <w:tr w:rsidR="005924DB" w:rsidRPr="00F25BA9" w:rsidTr="005924DB">
        <w:trPr>
          <w:jc w:val="center"/>
        </w:trPr>
        <w:tc>
          <w:tcPr>
            <w:tcW w:w="257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23</w:t>
            </w:r>
          </w:p>
          <w:p w:rsidR="005924DB" w:rsidRPr="00F25BA9" w:rsidRDefault="005924DB" w:rsidP="00AD40D7">
            <w:pPr>
              <w:rPr>
                <w:rFonts w:ascii="Arial" w:hAnsi="Arial" w:cs="Arial"/>
              </w:rPr>
            </w:pPr>
            <w:r w:rsidRPr="00F25BA9">
              <w:rPr>
                <w:rFonts w:ascii="Arial" w:hAnsi="Arial" w:cs="Arial"/>
              </w:rPr>
              <w:t xml:space="preserve">Sala de Juntas </w:t>
            </w:r>
          </w:p>
        </w:tc>
        <w:tc>
          <w:tcPr>
            <w:tcW w:w="409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Tipo: Minisplit</w:t>
            </w:r>
          </w:p>
          <w:p w:rsidR="005924DB" w:rsidRPr="00F25BA9" w:rsidRDefault="005924DB" w:rsidP="00AD40D7">
            <w:pPr>
              <w:rPr>
                <w:rFonts w:ascii="Arial" w:hAnsi="Arial" w:cs="Arial"/>
              </w:rPr>
            </w:pPr>
            <w:r w:rsidRPr="00F25BA9">
              <w:rPr>
                <w:rFonts w:ascii="Arial" w:hAnsi="Arial" w:cs="Arial"/>
              </w:rPr>
              <w:t>Capacidad:  24,000 BTU  ( 2 Ton)</w:t>
            </w:r>
          </w:p>
          <w:p w:rsidR="005924DB" w:rsidRPr="00F25BA9" w:rsidRDefault="005924DB" w:rsidP="00AD40D7">
            <w:pPr>
              <w:rPr>
                <w:rFonts w:ascii="Arial" w:hAnsi="Arial" w:cs="Arial"/>
              </w:rPr>
            </w:pPr>
            <w:r w:rsidRPr="00F25BA9">
              <w:rPr>
                <w:rFonts w:ascii="Arial" w:hAnsi="Arial" w:cs="Arial"/>
              </w:rPr>
              <w:t>Voltaje: 208/230V</w:t>
            </w:r>
          </w:p>
        </w:tc>
      </w:tr>
    </w:tbl>
    <w:p w:rsidR="005924DB" w:rsidRPr="00F25BA9" w:rsidRDefault="005924DB" w:rsidP="005924DB">
      <w:pPr>
        <w:rPr>
          <w:rFonts w:ascii="Arial" w:hAnsi="Arial" w:cs="Arial"/>
          <w:lang w:val="pt-BR"/>
        </w:rPr>
      </w:pPr>
    </w:p>
    <w:p w:rsidR="005924DB" w:rsidRDefault="005924DB" w:rsidP="005924DB">
      <w:pPr>
        <w:rPr>
          <w:rFonts w:ascii="Arial" w:hAnsi="Arial" w:cs="Arial"/>
          <w:lang w:val="pt-BR"/>
        </w:rPr>
      </w:pPr>
    </w:p>
    <w:p w:rsidR="005924DB" w:rsidRDefault="005924DB" w:rsidP="005924DB">
      <w:pPr>
        <w:rPr>
          <w:rFonts w:ascii="Arial" w:hAnsi="Arial" w:cs="Arial"/>
          <w:lang w:val="pt-BR"/>
        </w:rPr>
      </w:pPr>
    </w:p>
    <w:p w:rsidR="005924DB" w:rsidRDefault="005924DB" w:rsidP="005924DB">
      <w:pPr>
        <w:rPr>
          <w:rFonts w:ascii="Arial" w:hAnsi="Arial" w:cs="Arial"/>
          <w:lang w:val="pt-BR"/>
        </w:rPr>
      </w:pPr>
    </w:p>
    <w:p w:rsidR="005924DB" w:rsidRDefault="005924DB" w:rsidP="005924DB">
      <w:pPr>
        <w:rPr>
          <w:rFonts w:ascii="Arial" w:hAnsi="Arial" w:cs="Arial"/>
          <w:lang w:val="pt-BR"/>
        </w:rPr>
      </w:pPr>
    </w:p>
    <w:p w:rsidR="005924DB" w:rsidRDefault="005924DB" w:rsidP="005924DB">
      <w:pPr>
        <w:rPr>
          <w:rFonts w:ascii="Arial" w:hAnsi="Arial" w:cs="Arial"/>
          <w:lang w:val="pt-BR"/>
        </w:rPr>
      </w:pPr>
    </w:p>
    <w:p w:rsidR="005924DB" w:rsidRDefault="005924DB" w:rsidP="005924DB">
      <w:pPr>
        <w:rPr>
          <w:rFonts w:ascii="Arial" w:hAnsi="Arial" w:cs="Arial"/>
          <w:lang w:val="pt-BR"/>
        </w:rPr>
      </w:pPr>
    </w:p>
    <w:p w:rsidR="005924DB" w:rsidRDefault="005924DB" w:rsidP="005924DB">
      <w:pPr>
        <w:rPr>
          <w:rFonts w:ascii="Arial" w:hAnsi="Arial" w:cs="Arial"/>
          <w:lang w:val="pt-BR"/>
        </w:rPr>
      </w:pPr>
    </w:p>
    <w:p w:rsidR="005924DB" w:rsidRDefault="005924DB" w:rsidP="005924DB">
      <w:pPr>
        <w:rPr>
          <w:rFonts w:ascii="Arial" w:hAnsi="Arial" w:cs="Arial"/>
          <w:lang w:val="pt-BR"/>
        </w:rPr>
      </w:pPr>
    </w:p>
    <w:p w:rsidR="005924DB" w:rsidRDefault="005924DB" w:rsidP="005924DB">
      <w:pPr>
        <w:rPr>
          <w:rFonts w:ascii="Arial" w:hAnsi="Arial" w:cs="Arial"/>
          <w:lang w:val="pt-BR"/>
        </w:rPr>
      </w:pPr>
    </w:p>
    <w:p w:rsidR="005924DB" w:rsidRDefault="005924DB" w:rsidP="005924DB">
      <w:pPr>
        <w:rPr>
          <w:rFonts w:ascii="Arial" w:hAnsi="Arial" w:cs="Arial"/>
          <w:lang w:val="pt-BR"/>
        </w:rPr>
      </w:pPr>
    </w:p>
    <w:p w:rsidR="005924DB" w:rsidRDefault="005924DB" w:rsidP="005924DB">
      <w:pPr>
        <w:rPr>
          <w:rFonts w:ascii="Arial" w:hAnsi="Arial" w:cs="Arial"/>
          <w:lang w:val="pt-BR"/>
        </w:rPr>
      </w:pPr>
    </w:p>
    <w:p w:rsidR="005924DB" w:rsidRDefault="005924DB" w:rsidP="005924DB">
      <w:pPr>
        <w:rPr>
          <w:rFonts w:ascii="Arial" w:hAnsi="Arial" w:cs="Arial"/>
          <w:lang w:val="pt-BR"/>
        </w:rPr>
      </w:pPr>
    </w:p>
    <w:p w:rsidR="005924DB" w:rsidRDefault="005924DB" w:rsidP="005924DB">
      <w:pPr>
        <w:rPr>
          <w:rFonts w:ascii="Arial" w:hAnsi="Arial" w:cs="Arial"/>
          <w:lang w:val="pt-BR"/>
        </w:rPr>
      </w:pPr>
    </w:p>
    <w:p w:rsidR="005924DB" w:rsidRDefault="005924DB" w:rsidP="005924DB">
      <w:pPr>
        <w:rPr>
          <w:rFonts w:ascii="Arial" w:hAnsi="Arial" w:cs="Arial"/>
          <w:lang w:val="pt-BR"/>
        </w:rPr>
      </w:pPr>
    </w:p>
    <w:p w:rsidR="005924DB" w:rsidRDefault="005924DB" w:rsidP="005924DB">
      <w:pPr>
        <w:rPr>
          <w:rFonts w:ascii="Arial" w:hAnsi="Arial" w:cs="Arial"/>
          <w:lang w:val="pt-BR"/>
        </w:rPr>
      </w:pPr>
    </w:p>
    <w:p w:rsidR="005924DB" w:rsidRDefault="005924DB" w:rsidP="005924DB">
      <w:pPr>
        <w:rPr>
          <w:rFonts w:ascii="Arial" w:hAnsi="Arial" w:cs="Arial"/>
          <w:lang w:val="pt-BR"/>
        </w:rPr>
      </w:pPr>
    </w:p>
    <w:p w:rsidR="005924DB" w:rsidRPr="00F25BA9" w:rsidRDefault="005924DB" w:rsidP="005924DB">
      <w:pPr>
        <w:rPr>
          <w:rFonts w:ascii="Arial" w:hAnsi="Arial" w:cs="Arial"/>
          <w:lang w:val="pt-BR"/>
        </w:rPr>
      </w:pPr>
    </w:p>
    <w:p w:rsidR="005924DB" w:rsidRPr="00F25BA9" w:rsidRDefault="005924DB" w:rsidP="005924DB">
      <w:pPr>
        <w:pBdr>
          <w:top w:val="single" w:sz="4" w:space="1" w:color="auto"/>
          <w:left w:val="single" w:sz="4" w:space="4" w:color="auto"/>
          <w:bottom w:val="single" w:sz="4" w:space="1" w:color="auto"/>
          <w:right w:val="single" w:sz="4" w:space="4" w:color="auto"/>
        </w:pBdr>
        <w:jc w:val="center"/>
        <w:outlineLvl w:val="0"/>
        <w:rPr>
          <w:rFonts w:ascii="Arial" w:hAnsi="Arial" w:cs="Arial"/>
          <w:b/>
        </w:rPr>
      </w:pPr>
      <w:r w:rsidRPr="00F25BA9">
        <w:rPr>
          <w:rFonts w:ascii="Arial" w:hAnsi="Arial" w:cs="Arial"/>
          <w:b/>
        </w:rPr>
        <w:t>Partida 2</w:t>
      </w:r>
    </w:p>
    <w:p w:rsidR="005924DB" w:rsidRPr="00F25BA9" w:rsidRDefault="005924DB" w:rsidP="005924DB">
      <w:pPr>
        <w:pBdr>
          <w:top w:val="single" w:sz="4" w:space="1" w:color="auto"/>
          <w:left w:val="single" w:sz="4" w:space="4" w:color="auto"/>
          <w:bottom w:val="single" w:sz="4" w:space="1" w:color="auto"/>
          <w:right w:val="single" w:sz="4" w:space="4" w:color="auto"/>
        </w:pBdr>
        <w:jc w:val="center"/>
        <w:rPr>
          <w:rFonts w:ascii="Arial" w:hAnsi="Arial" w:cs="Arial"/>
          <w:b/>
        </w:rPr>
      </w:pPr>
      <w:r w:rsidRPr="00F25BA9">
        <w:rPr>
          <w:rFonts w:ascii="Arial" w:hAnsi="Arial" w:cs="Arial"/>
          <w:b/>
        </w:rPr>
        <w:t>Cantidad: 1</w:t>
      </w:r>
    </w:p>
    <w:p w:rsidR="005924DB" w:rsidRPr="00F25BA9" w:rsidRDefault="005924DB" w:rsidP="005924DB">
      <w:pPr>
        <w:pBdr>
          <w:top w:val="single" w:sz="4" w:space="1" w:color="auto"/>
          <w:left w:val="single" w:sz="4" w:space="4" w:color="auto"/>
          <w:bottom w:val="single" w:sz="4" w:space="1" w:color="auto"/>
          <w:right w:val="single" w:sz="4" w:space="4" w:color="auto"/>
        </w:pBdr>
        <w:jc w:val="center"/>
        <w:rPr>
          <w:rFonts w:ascii="Arial" w:hAnsi="Arial" w:cs="Arial"/>
          <w:b/>
        </w:rPr>
      </w:pPr>
      <w:r w:rsidRPr="00F25BA9">
        <w:rPr>
          <w:rFonts w:ascii="Arial" w:hAnsi="Arial" w:cs="Arial"/>
          <w:b/>
        </w:rPr>
        <w:t xml:space="preserve">Póliza Anual de Servicio de Mantenimiento Preventivo y Correctivo para el Equipo de Refrigeración en </w:t>
      </w:r>
      <w:r w:rsidRPr="00212878">
        <w:rPr>
          <w:rFonts w:ascii="Arial" w:hAnsi="Arial" w:cs="Arial"/>
          <w:b/>
          <w:sz w:val="24"/>
          <w:szCs w:val="24"/>
        </w:rPr>
        <w:t>Tijuana</w:t>
      </w:r>
    </w:p>
    <w:p w:rsidR="005924DB" w:rsidRPr="00F25BA9" w:rsidRDefault="005924DB" w:rsidP="005924DB">
      <w:pPr>
        <w:jc w:val="both"/>
        <w:outlineLvl w:val="0"/>
        <w:rPr>
          <w:rStyle w:val="EstiloArial11ptNegrita"/>
          <w:rFonts w:cs="Arial"/>
          <w:b/>
          <w:sz w:val="24"/>
        </w:rPr>
      </w:pPr>
      <w:r w:rsidRPr="00F25BA9">
        <w:rPr>
          <w:rStyle w:val="EstiloArial11ptNegrita"/>
          <w:rFonts w:cs="Arial"/>
          <w:b/>
          <w:sz w:val="24"/>
        </w:rPr>
        <w:t>Descripción:</w:t>
      </w:r>
    </w:p>
    <w:p w:rsidR="005924DB" w:rsidRPr="00F25BA9" w:rsidRDefault="005924DB" w:rsidP="005924DB">
      <w:pPr>
        <w:jc w:val="both"/>
        <w:rPr>
          <w:rStyle w:val="EstiloArial11ptNegrita"/>
          <w:rFonts w:cs="Arial"/>
          <w:sz w:val="24"/>
        </w:rPr>
      </w:pPr>
      <w:r w:rsidRPr="00F25BA9">
        <w:rPr>
          <w:rStyle w:val="EstiloArial11ptNegrita"/>
          <w:rFonts w:cs="Arial"/>
          <w:b/>
          <w:sz w:val="24"/>
        </w:rPr>
        <w:t>Póliza anual de servicio y ampliación de garantía a partir de la fecha de contratación</w:t>
      </w:r>
      <w:r w:rsidRPr="00F25BA9">
        <w:rPr>
          <w:rFonts w:ascii="Arial" w:hAnsi="Arial" w:cs="Arial"/>
          <w:b/>
        </w:rPr>
        <w:t>,</w:t>
      </w:r>
      <w:r w:rsidRPr="00F25BA9">
        <w:rPr>
          <w:rStyle w:val="EstiloArial11ptNegrita"/>
          <w:rFonts w:cs="Arial"/>
          <w:sz w:val="24"/>
        </w:rPr>
        <w:t xml:space="preserve"> del servicio de mantenimiento preventivo y correctivo para los </w:t>
      </w:r>
      <w:r>
        <w:rPr>
          <w:rStyle w:val="EstiloArial11ptNegrita"/>
          <w:rFonts w:cs="Arial"/>
          <w:sz w:val="24"/>
        </w:rPr>
        <w:t xml:space="preserve">55 </w:t>
      </w:r>
      <w:r w:rsidRPr="00F25BA9">
        <w:rPr>
          <w:rStyle w:val="EstiloArial11ptNegrita"/>
          <w:rFonts w:cs="Arial"/>
          <w:sz w:val="24"/>
        </w:rPr>
        <w:t xml:space="preserve">equipos de refrigeración del Dirección de Control, Comando, Comunicación y Cómputo (C4) de Tijuana, el cual consiste en servicios de mantenimientos preventivos semanales y trimestrales, y los servicios correctivos que sean necesarios durante la duración del contrato. </w:t>
      </w:r>
    </w:p>
    <w:p w:rsidR="005924DB" w:rsidRPr="00F25BA9"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El personal de la empresa contratada deberá presentarse debidamente uniformada con el equipo de seguridad y gafete de la empresa, si se presenta sin lo anterior queda a consideración del contacto en cada Centro si le permite el acceso para realizar los trabajos, al terminar deberá firmar una evaluación del servicio realizado por parte del personal del Centro C4.</w:t>
      </w:r>
    </w:p>
    <w:p w:rsidR="005924DB" w:rsidRPr="00F25BA9"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Estos servicios consisten en:</w:t>
      </w:r>
    </w:p>
    <w:p w:rsidR="005924DB"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b/>
          <w:bCs w:val="0"/>
          <w:sz w:val="24"/>
        </w:rPr>
      </w:pPr>
      <w:r w:rsidRPr="00F25BA9">
        <w:rPr>
          <w:rStyle w:val="EstiloArial11ptNegrita"/>
          <w:rFonts w:cs="Arial"/>
          <w:b/>
          <w:bCs w:val="0"/>
          <w:sz w:val="24"/>
        </w:rPr>
        <w:t>Mantenimientos Preventivos Semanales:</w:t>
      </w:r>
    </w:p>
    <w:p w:rsidR="005924DB" w:rsidRPr="00F25BA9" w:rsidRDefault="005924DB" w:rsidP="005924DB">
      <w:pPr>
        <w:jc w:val="both"/>
        <w:rPr>
          <w:rStyle w:val="EstiloArial11ptNegrita"/>
          <w:rFonts w:cs="Arial"/>
          <w:b/>
          <w:bCs w:val="0"/>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Actividades a realizar:</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Mantenimiento a controles eléctricos (contactos, terminales o breakers).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Limpieza de drenaje.</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Revisión de corriente eléctrica en compresores y motores.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Nivelación de cargas de refrigerante y/o reparación de fugas.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Ajuste de termostato y acondicionamiento de temperatura de acuerdo al área (oficinas 26º C y Site de computo 20º C).</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Limpieza y/o sustitución de filtros de retorno en caso de ser el primer servicio de la póliza.</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Limpieza de rejillas de inyección y retorno.</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Inspecciones rutinarias.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 xml:space="preserve">Se presentara evidencia visual (fotografías) del antes, durante y después del servicio donde se visualice marca, modelo y señas particulares de los equipos. </w:t>
      </w:r>
    </w:p>
    <w:p w:rsidR="005924DB" w:rsidRPr="00F25BA9"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Consideraciones técnicas adicionales.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Contar con un número telefónico para atender llamadas de reportes de fallas con los equipos las 24 Hrs. los 7 días de la semana.</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Contar con herramientas adecuadas para realizar los trabajos.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rsidR="005924DB" w:rsidRPr="00F25BA9" w:rsidRDefault="005924DB" w:rsidP="005924DB">
      <w:pPr>
        <w:ind w:left="720"/>
        <w:jc w:val="both"/>
        <w:rPr>
          <w:rStyle w:val="EstiloArial11ptNegrita"/>
          <w:rFonts w:cs="Arial"/>
          <w:sz w:val="24"/>
        </w:rPr>
      </w:pPr>
    </w:p>
    <w:p w:rsidR="005924DB" w:rsidRPr="00F25BA9" w:rsidRDefault="005924DB" w:rsidP="005924DB">
      <w:pPr>
        <w:jc w:val="both"/>
        <w:rPr>
          <w:rStyle w:val="EstiloArial11ptNegrita"/>
          <w:rFonts w:cs="Arial"/>
          <w:b/>
          <w:sz w:val="24"/>
        </w:rPr>
      </w:pPr>
      <w:r w:rsidRPr="00F25BA9">
        <w:rPr>
          <w:rStyle w:val="EstiloArial11ptNegrita"/>
          <w:rFonts w:cs="Arial"/>
          <w:sz w:val="24"/>
        </w:rPr>
        <w:t xml:space="preserve">Periodicidad por mantenimiento: </w:t>
      </w:r>
      <w:r w:rsidRPr="00F25BA9">
        <w:rPr>
          <w:rStyle w:val="EstiloArial11ptNegrita"/>
          <w:rFonts w:cs="Arial"/>
          <w:b/>
          <w:sz w:val="24"/>
        </w:rPr>
        <w:t>Semanal, por el periodo que dure la póliza a partir de la fecha de contratación.</w:t>
      </w:r>
    </w:p>
    <w:p w:rsidR="005924DB" w:rsidRPr="00F25BA9" w:rsidRDefault="005924DB" w:rsidP="005924DB">
      <w:pPr>
        <w:ind w:left="360"/>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Entregar un reporte SEMANAL de las condiciones de los equipos una vez realizado el  mantenimiento, este reporte deberá ser firmado por el contacto de cada centro.</w:t>
      </w:r>
    </w:p>
    <w:p w:rsidR="005924DB" w:rsidRPr="00F25BA9"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b/>
          <w:bCs w:val="0"/>
          <w:sz w:val="24"/>
        </w:rPr>
      </w:pPr>
      <w:r w:rsidRPr="00F25BA9">
        <w:rPr>
          <w:rStyle w:val="EstiloArial11ptNegrita"/>
          <w:rFonts w:cs="Arial"/>
          <w:b/>
          <w:bCs w:val="0"/>
          <w:sz w:val="24"/>
        </w:rPr>
        <w:t>Mantenimiento Preventivo Mayor:</w:t>
      </w:r>
    </w:p>
    <w:p w:rsidR="005924DB" w:rsidRPr="00F25BA9" w:rsidRDefault="005924DB" w:rsidP="005924DB">
      <w:pPr>
        <w:jc w:val="both"/>
        <w:rPr>
          <w:rStyle w:val="EstiloArial11ptNegrita"/>
          <w:rFonts w:cs="Arial"/>
          <w:sz w:val="24"/>
        </w:rPr>
      </w:pPr>
      <w:r w:rsidRPr="00F25BA9">
        <w:rPr>
          <w:rStyle w:val="EstiloArial11ptNegrita"/>
          <w:rFonts w:cs="Arial"/>
          <w:sz w:val="24"/>
        </w:rPr>
        <w:t>Actividades a realizar:</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Lavado de equipo con solventes limpiadores.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Limpieza de evaporador y condensador.</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Lubricación de motores.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Ajuste de bandas y poleas.</w:t>
      </w:r>
    </w:p>
    <w:p w:rsidR="005924DB" w:rsidRPr="00F25BA9"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Consideraciones técnicas adicionales.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Contar con un número telefónico para atender llamadas de reportes de fallas con los equipos las 24 Hrs. los 7 días de la semana.</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Contar con herramientas adecuadas para realizar los trabajos.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rsidR="005924DB" w:rsidRPr="00F25BA9"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 xml:space="preserve">Periodicidad por mantenimiento: </w:t>
      </w:r>
      <w:r w:rsidRPr="00F25BA9">
        <w:rPr>
          <w:rStyle w:val="EstiloArial11ptNegrita"/>
          <w:rFonts w:cs="Arial"/>
          <w:b/>
          <w:sz w:val="24"/>
        </w:rPr>
        <w:t>Trimestral por el periodo que dure la póliza a partir de la fecha de contratación.</w:t>
      </w:r>
    </w:p>
    <w:p w:rsidR="005924DB" w:rsidRPr="00F25BA9" w:rsidRDefault="005924DB" w:rsidP="005924DB">
      <w:pPr>
        <w:ind w:left="360"/>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 xml:space="preserve">Entregar un reporte de las condiciones de los equipos una vez realizado el  mantenimiento, este reporte deberá ser firmado por el contacto de cada centro. </w:t>
      </w:r>
    </w:p>
    <w:p w:rsidR="005924DB" w:rsidRPr="00F25BA9"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b/>
          <w:bCs w:val="0"/>
          <w:sz w:val="24"/>
        </w:rPr>
      </w:pPr>
      <w:r w:rsidRPr="00F25BA9">
        <w:rPr>
          <w:rStyle w:val="EstiloArial11ptNegrita"/>
          <w:rFonts w:cs="Arial"/>
          <w:b/>
          <w:bCs w:val="0"/>
          <w:sz w:val="24"/>
        </w:rPr>
        <w:t>Mantenimientos Correctivos:</w:t>
      </w:r>
    </w:p>
    <w:p w:rsidR="005924DB" w:rsidRPr="00F25BA9" w:rsidRDefault="005924DB" w:rsidP="005924DB">
      <w:pPr>
        <w:jc w:val="both"/>
        <w:rPr>
          <w:rStyle w:val="EstiloArial11ptNegrita"/>
          <w:rFonts w:cs="Arial"/>
          <w:sz w:val="24"/>
        </w:rPr>
      </w:pPr>
      <w:r w:rsidRPr="00F25BA9">
        <w:rPr>
          <w:rStyle w:val="EstiloArial11ptNegrita"/>
          <w:rFonts w:cs="Arial"/>
          <w:sz w:val="24"/>
        </w:rPr>
        <w:t>Actividades a realizar:</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Sustitución de piezas eléctricas nuevas (contactores, termostatos, transformadores, relevadores, cable, motores, etc.) serán por cuenta del proveedor, incluyendo compresores nuevos hasta de 7.5 toneladas con al menos de un año de garantía.</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Se deberá cambiar las bandas en las manejadoras en caso de detectar desgaste o si llegara a presentar descomposturas.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En caso de algún desperfecto en las charolas de condensados de las manejadoras, se deberá reparar o si es necesario cambiar el costo por la sustitución será por parte de la empresa contratada.</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Se deberán cambiar todos los filtros de los retornos al realizar el primer y último mantenimiento preventivo en cada centro, estos deberán ser originales o similares (no se acepta filtro de fibra de coco)</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 xml:space="preserve">Si se requiere cambiar de ubicación algún termostato de temperatura de las áreas para mejorar el control de temperatura, lo deberá cubrir esta póliza tanto como la mano de obra como el material. </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b/>
          <w:sz w:val="24"/>
        </w:rPr>
        <w:t>Tiempo de respuesta</w:t>
      </w:r>
      <w:r w:rsidRPr="00F25BA9">
        <w:rPr>
          <w:rStyle w:val="EstiloArial11ptNegrita"/>
          <w:rFonts w:cs="Arial"/>
          <w:sz w:val="24"/>
        </w:rPr>
        <w:t xml:space="preserve">: Local para el proveedor de </w:t>
      </w:r>
      <w:r w:rsidRPr="00F25BA9">
        <w:rPr>
          <w:rStyle w:val="EstiloArial11ptNegrita"/>
          <w:rFonts w:cs="Arial"/>
          <w:b/>
          <w:sz w:val="24"/>
        </w:rPr>
        <w:t>1 a 2 horas</w:t>
      </w:r>
      <w:r w:rsidRPr="00F25BA9">
        <w:rPr>
          <w:rStyle w:val="EstiloArial11ptNegrita"/>
          <w:rFonts w:cs="Arial"/>
          <w:sz w:val="24"/>
        </w:rPr>
        <w:t xml:space="preserve"> y foránea para el proveedor de </w:t>
      </w:r>
      <w:r w:rsidRPr="00F25BA9">
        <w:rPr>
          <w:rStyle w:val="EstiloArial11ptNegrita"/>
          <w:rFonts w:cs="Arial"/>
          <w:b/>
          <w:sz w:val="24"/>
        </w:rPr>
        <w:t>2 a 4 horas</w:t>
      </w:r>
      <w:r w:rsidRPr="00F25BA9">
        <w:rPr>
          <w:rStyle w:val="EstiloArial11ptNegrita"/>
          <w:rFonts w:cs="Arial"/>
          <w:sz w:val="24"/>
        </w:rPr>
        <w:t xml:space="preserve"> los 7 días de la semana las 24 horas el tiempo que duré el contrato, si esto no lo cumpliera el proveedor está sujeto a recibir una amonestación que sería un descuento proporcional al 1% del costo total de la póliza por día de retraso.</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b/>
          <w:sz w:val="24"/>
        </w:rPr>
        <w:t>Tiempo de solución</w:t>
      </w:r>
      <w:r w:rsidRPr="00F25BA9">
        <w:rPr>
          <w:rStyle w:val="EstiloArial11ptNegrita"/>
          <w:rFonts w:cs="Arial"/>
          <w:sz w:val="24"/>
        </w:rPr>
        <w:t xml:space="preserve">: </w:t>
      </w:r>
      <w:r w:rsidRPr="00F25BA9">
        <w:rPr>
          <w:rStyle w:val="EstiloArial11ptNegrita"/>
          <w:rFonts w:cs="Arial"/>
          <w:b/>
          <w:sz w:val="24"/>
        </w:rPr>
        <w:t>12 horas</w:t>
      </w:r>
      <w:r w:rsidRPr="00F25BA9">
        <w:rPr>
          <w:rStyle w:val="EstiloArial11ptNegrita"/>
          <w:rFonts w:cs="Arial"/>
          <w:sz w:val="24"/>
        </w:rPr>
        <w:t xml:space="preserve"> incluido el tiempo de respuesta los 7 días de la semana las 24 horas el tiempo que dure el contrato, si esto no lo cumpliera el proveedor está sujeto a recibir una amonestación que sería un descuento proporcional al 1% del costo total de la póliza por día de retraso.</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Entregar un reporte semanal de las condiciones de los equipos una vez realizada la reparación, este debe estar firmado por el contacto de cada centro.</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Al término del contrato los equipos deberán ser entregados en condiciones óptimas de funcionamiento, debiendo para ello dar un último servicio a cada equipo, entregando un reporte final.</w:t>
      </w:r>
    </w:p>
    <w:p w:rsidR="005924DB" w:rsidRPr="00F25BA9" w:rsidRDefault="005924DB" w:rsidP="005924DB">
      <w:pPr>
        <w:ind w:left="720"/>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Consideraciones técnicas adicionales.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Contar con un número telefónico para atender llamadas de reportes de fallas con los equipos las 24 Hrs. los 7 días de la semana.</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Contar con herramientas adecuadas para realizar los trabajos.</w:t>
      </w:r>
    </w:p>
    <w:p w:rsidR="005924DB" w:rsidRDefault="005924DB" w:rsidP="005924DB">
      <w:pPr>
        <w:ind w:left="720"/>
        <w:jc w:val="both"/>
        <w:rPr>
          <w:rStyle w:val="EstiloArial11ptNegrita"/>
          <w:rFonts w:cs="Arial"/>
          <w:sz w:val="24"/>
        </w:rPr>
      </w:pP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rsidR="005924DB" w:rsidRPr="00F25BA9" w:rsidRDefault="005924DB" w:rsidP="005924DB">
      <w:pPr>
        <w:rPr>
          <w:rStyle w:val="EstiloArial11ptNegrita"/>
          <w:rFonts w:cs="Arial"/>
          <w:sz w:val="24"/>
        </w:rPr>
      </w:pPr>
    </w:p>
    <w:p w:rsidR="005924DB" w:rsidRPr="00F25BA9" w:rsidRDefault="005924DB" w:rsidP="005924DB">
      <w:pPr>
        <w:rPr>
          <w:rFonts w:ascii="Arial" w:hAnsi="Arial" w:cs="Arial"/>
          <w:b/>
        </w:rPr>
      </w:pPr>
      <w:r w:rsidRPr="00F25BA9">
        <w:rPr>
          <w:rFonts w:ascii="Arial" w:hAnsi="Arial" w:cs="Arial"/>
          <w:b/>
        </w:rPr>
        <w:t>Lugar donde se prestará el servicio:</w:t>
      </w:r>
    </w:p>
    <w:p w:rsidR="005924DB" w:rsidRPr="00BE3067" w:rsidRDefault="005924DB" w:rsidP="005924DB">
      <w:pPr>
        <w:rPr>
          <w:rFonts w:ascii="Arial" w:hAnsi="Arial" w:cs="Arial"/>
          <w:b/>
          <w:bCs/>
        </w:rPr>
      </w:pPr>
    </w:p>
    <w:p w:rsidR="005924DB" w:rsidRPr="0030515A" w:rsidRDefault="005924DB" w:rsidP="005924DB">
      <w:pPr>
        <w:jc w:val="both"/>
        <w:rPr>
          <w:rFonts w:ascii="Arial" w:hAnsi="Arial" w:cs="Arial"/>
          <w:bCs/>
          <w:lang w:val="es-ES"/>
        </w:rPr>
      </w:pPr>
      <w:r>
        <w:rPr>
          <w:rFonts w:ascii="Arial" w:hAnsi="Arial" w:cs="Arial"/>
          <w:bCs/>
          <w:lang w:val="es-ES"/>
        </w:rPr>
        <w:t xml:space="preserve">Lugar alterno para 2 equipos de aire acondicionado, el cual es utilizado para recibir los servicios de conexión de redundancia E1, </w:t>
      </w:r>
      <w:r w:rsidRPr="000F1722">
        <w:rPr>
          <w:rFonts w:ascii="Arial" w:hAnsi="Arial" w:cs="Arial"/>
        </w:rPr>
        <w:t xml:space="preserve">para el servicio </w:t>
      </w:r>
      <w:r w:rsidRPr="000F1722">
        <w:rPr>
          <w:rFonts w:ascii="Arial" w:hAnsi="Arial" w:cs="Arial"/>
          <w:lang w:val="es-ES" w:eastAsia="ko-KR"/>
        </w:rPr>
        <w:t>de atención de llamadas de emergencia 9-1-1 y denuncia anónima 089.</w:t>
      </w:r>
    </w:p>
    <w:p w:rsidR="005924DB" w:rsidRDefault="005924DB" w:rsidP="005924DB">
      <w:pPr>
        <w:rPr>
          <w:rFonts w:ascii="Arial" w:hAnsi="Arial" w:cs="Arial"/>
        </w:rPr>
      </w:pPr>
    </w:p>
    <w:p w:rsidR="005924DB" w:rsidRPr="00F25BA9" w:rsidRDefault="005924DB" w:rsidP="005924DB">
      <w:pPr>
        <w:rPr>
          <w:rFonts w:ascii="Arial" w:hAnsi="Arial" w:cs="Arial"/>
        </w:rPr>
      </w:pPr>
    </w:p>
    <w:p w:rsidR="005924DB" w:rsidRPr="00F25BA9" w:rsidRDefault="005924DB" w:rsidP="005924DB">
      <w:pPr>
        <w:rPr>
          <w:rFonts w:ascii="Arial" w:hAnsi="Arial" w:cs="Arial"/>
          <w:b/>
        </w:rPr>
      </w:pPr>
      <w:r w:rsidRPr="00F25BA9">
        <w:rPr>
          <w:rFonts w:ascii="Arial" w:hAnsi="Arial" w:cs="Arial"/>
          <w:b/>
        </w:rPr>
        <w:t>Descripción de los equipos: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4"/>
        <w:gridCol w:w="3784"/>
      </w:tblGrid>
      <w:tr w:rsidR="005924DB" w:rsidRPr="00F25BA9" w:rsidTr="00112ECE">
        <w:trPr>
          <w:jc w:val="center"/>
        </w:trPr>
        <w:tc>
          <w:tcPr>
            <w:tcW w:w="2984" w:type="dxa"/>
            <w:tcBorders>
              <w:top w:val="single" w:sz="4" w:space="0" w:color="auto"/>
              <w:left w:val="single" w:sz="4" w:space="0" w:color="auto"/>
              <w:bottom w:val="single" w:sz="4" w:space="0" w:color="auto"/>
              <w:right w:val="single" w:sz="4" w:space="0" w:color="auto"/>
            </w:tcBorders>
            <w:shd w:val="clear" w:color="auto" w:fill="DDD9C3"/>
            <w:hideMark/>
          </w:tcPr>
          <w:p w:rsidR="005924DB" w:rsidRPr="00F25BA9" w:rsidRDefault="005924DB" w:rsidP="00AD40D7">
            <w:pPr>
              <w:rPr>
                <w:rFonts w:ascii="Arial" w:hAnsi="Arial" w:cs="Arial"/>
              </w:rPr>
            </w:pPr>
            <w:r w:rsidRPr="00F25BA9">
              <w:rPr>
                <w:rFonts w:ascii="Arial" w:hAnsi="Arial" w:cs="Arial"/>
              </w:rPr>
              <w:t xml:space="preserve">Ubicación del equipo </w:t>
            </w:r>
          </w:p>
        </w:tc>
        <w:tc>
          <w:tcPr>
            <w:tcW w:w="3784" w:type="dxa"/>
            <w:tcBorders>
              <w:top w:val="single" w:sz="4" w:space="0" w:color="auto"/>
              <w:left w:val="single" w:sz="4" w:space="0" w:color="auto"/>
              <w:bottom w:val="single" w:sz="4" w:space="0" w:color="auto"/>
              <w:right w:val="single" w:sz="4" w:space="0" w:color="auto"/>
            </w:tcBorders>
            <w:shd w:val="clear" w:color="auto" w:fill="DDD9C3"/>
            <w:hideMark/>
          </w:tcPr>
          <w:p w:rsidR="005924DB" w:rsidRPr="00F25BA9" w:rsidRDefault="005924DB" w:rsidP="00AD40D7">
            <w:pPr>
              <w:rPr>
                <w:rFonts w:ascii="Arial" w:hAnsi="Arial" w:cs="Arial"/>
              </w:rPr>
            </w:pPr>
            <w:r w:rsidRPr="00F25BA9">
              <w:rPr>
                <w:rFonts w:ascii="Arial" w:hAnsi="Arial" w:cs="Arial"/>
              </w:rPr>
              <w:t xml:space="preserve">Descripción </w:t>
            </w:r>
          </w:p>
        </w:tc>
      </w:tr>
      <w:tr w:rsidR="005924DB" w:rsidRPr="00F25BA9" w:rsidTr="00112ECE">
        <w:trPr>
          <w:jc w:val="center"/>
        </w:trPr>
        <w:tc>
          <w:tcPr>
            <w:tcW w:w="2984"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1</w:t>
            </w:r>
          </w:p>
          <w:p w:rsidR="005924DB" w:rsidRPr="00F25BA9" w:rsidRDefault="005924DB" w:rsidP="00AD40D7">
            <w:pPr>
              <w:rPr>
                <w:rFonts w:ascii="Arial" w:hAnsi="Arial" w:cs="Arial"/>
              </w:rPr>
            </w:pPr>
            <w:r w:rsidRPr="00F25BA9">
              <w:rPr>
                <w:rFonts w:ascii="Arial" w:hAnsi="Arial" w:cs="Arial"/>
              </w:rPr>
              <w:t>Edificio A – Site de cómputo</w:t>
            </w:r>
          </w:p>
        </w:tc>
        <w:tc>
          <w:tcPr>
            <w:tcW w:w="3784"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Tipo: Remoto</w:t>
            </w:r>
          </w:p>
          <w:p w:rsidR="005924DB" w:rsidRPr="00F25BA9" w:rsidRDefault="005924DB" w:rsidP="00AD40D7">
            <w:pPr>
              <w:rPr>
                <w:rFonts w:ascii="Arial" w:hAnsi="Arial" w:cs="Arial"/>
              </w:rPr>
            </w:pPr>
            <w:r w:rsidRPr="00F25BA9">
              <w:rPr>
                <w:rFonts w:ascii="Arial" w:hAnsi="Arial" w:cs="Arial"/>
              </w:rPr>
              <w:t>Capacidad: 36,000 BTU  (3 Ton)</w:t>
            </w:r>
          </w:p>
          <w:p w:rsidR="005924DB" w:rsidRPr="00F25BA9" w:rsidRDefault="005924DB" w:rsidP="00AD40D7">
            <w:pPr>
              <w:rPr>
                <w:rFonts w:ascii="Arial" w:hAnsi="Arial" w:cs="Arial"/>
              </w:rPr>
            </w:pPr>
            <w:r w:rsidRPr="00F25BA9">
              <w:rPr>
                <w:rFonts w:ascii="Arial" w:hAnsi="Arial" w:cs="Arial"/>
              </w:rPr>
              <w:t>Voltaje: 208/230V</w:t>
            </w:r>
          </w:p>
        </w:tc>
      </w:tr>
      <w:tr w:rsidR="005924DB" w:rsidRPr="00F25BA9" w:rsidTr="00112ECE">
        <w:trPr>
          <w:jc w:val="center"/>
        </w:trPr>
        <w:tc>
          <w:tcPr>
            <w:tcW w:w="2984"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2</w:t>
            </w:r>
          </w:p>
          <w:p w:rsidR="005924DB" w:rsidRPr="00F25BA9" w:rsidRDefault="005924DB" w:rsidP="00AD40D7">
            <w:pPr>
              <w:rPr>
                <w:rFonts w:ascii="Arial" w:hAnsi="Arial" w:cs="Arial"/>
              </w:rPr>
            </w:pPr>
            <w:r w:rsidRPr="00F25BA9">
              <w:rPr>
                <w:rFonts w:ascii="Arial" w:hAnsi="Arial" w:cs="Arial"/>
              </w:rPr>
              <w:t>Edificio A – Site de cómputo</w:t>
            </w:r>
          </w:p>
        </w:tc>
        <w:tc>
          <w:tcPr>
            <w:tcW w:w="3784"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Tipo: Remoto</w:t>
            </w:r>
          </w:p>
          <w:p w:rsidR="005924DB" w:rsidRPr="00F25BA9" w:rsidRDefault="005924DB" w:rsidP="00AD40D7">
            <w:pPr>
              <w:rPr>
                <w:rFonts w:ascii="Arial" w:hAnsi="Arial" w:cs="Arial"/>
              </w:rPr>
            </w:pPr>
            <w:r w:rsidRPr="00F25BA9">
              <w:rPr>
                <w:rFonts w:ascii="Arial" w:hAnsi="Arial" w:cs="Arial"/>
              </w:rPr>
              <w:t>Capacidad: 36,000 BTU  (3 Ton)</w:t>
            </w:r>
          </w:p>
          <w:p w:rsidR="005924DB" w:rsidRPr="00F25BA9" w:rsidRDefault="005924DB" w:rsidP="00AD40D7">
            <w:pPr>
              <w:rPr>
                <w:rFonts w:ascii="Arial" w:hAnsi="Arial" w:cs="Arial"/>
              </w:rPr>
            </w:pPr>
            <w:r w:rsidRPr="00F25BA9">
              <w:rPr>
                <w:rFonts w:ascii="Arial" w:hAnsi="Arial" w:cs="Arial"/>
              </w:rPr>
              <w:t>Voltaje: 208/230V</w:t>
            </w:r>
          </w:p>
        </w:tc>
      </w:tr>
    </w:tbl>
    <w:p w:rsidR="005924DB" w:rsidRPr="00F25BA9" w:rsidRDefault="005924DB" w:rsidP="005924DB">
      <w:pPr>
        <w:rPr>
          <w:rFonts w:ascii="Arial" w:hAnsi="Arial" w:cs="Arial"/>
        </w:rPr>
      </w:pPr>
    </w:p>
    <w:p w:rsidR="005924DB" w:rsidRPr="00F25BA9" w:rsidRDefault="005924DB" w:rsidP="005924DB">
      <w:pPr>
        <w:rPr>
          <w:rFonts w:ascii="Arial" w:hAnsi="Arial" w:cs="Arial"/>
          <w:color w:val="000080"/>
        </w:rPr>
      </w:pPr>
    </w:p>
    <w:p w:rsidR="005924DB" w:rsidRPr="002A2FB4" w:rsidRDefault="005924DB" w:rsidP="005924DB">
      <w:pPr>
        <w:jc w:val="both"/>
        <w:rPr>
          <w:rFonts w:ascii="Arial" w:hAnsi="Arial" w:cs="Arial"/>
          <w:b/>
          <w:color w:val="000000"/>
          <w:lang w:val="es-ES" w:eastAsia="ko-KR"/>
        </w:rPr>
      </w:pPr>
      <w:r w:rsidRPr="002A2FB4">
        <w:rPr>
          <w:rFonts w:ascii="Arial" w:hAnsi="Arial" w:cs="Arial"/>
          <w:color w:val="000000"/>
        </w:rPr>
        <w:t>En la siguiente tabla que contiene la descripción de los equipos, cabe mencionar que los equipo identificados como equipo 1 hasta el equipo 52, se encuentran ubicados en las diversas áreas que se encuentran dentro del edificio de C4, las cuales son sala operativa, sala de juntas, sala de capacitación, coordinación (revisión de documentación y seguimiento de llamadas relacionadas al 911 y 089), administración, recepción, estadística, comedor, área técnica (persona asignado al soporte en diversas área, como es red de transporte, conmutador telefónico, informática, radiocomunicación, gestión y monitoreo), así como 1 equipo en caseta de vigilancia, mediante la cual se controla el acceso del personal y de vehículos hacia el edificio de C4, todas las áreas antes mencionadas interactúan entre si para la atención de las llamadas de emergencia 9-1-1 y denuncia anónima 089.</w:t>
      </w:r>
    </w:p>
    <w:p w:rsidR="005924DB" w:rsidRPr="002A2FB4" w:rsidRDefault="005924DB" w:rsidP="005924DB">
      <w:pPr>
        <w:rPr>
          <w:rFonts w:ascii="Arial" w:hAnsi="Arial" w:cs="Arial"/>
          <w:color w:val="000000"/>
          <w:lang w:val="es-ES"/>
        </w:rPr>
      </w:pPr>
    </w:p>
    <w:p w:rsidR="005924DB" w:rsidRPr="00F25BA9" w:rsidRDefault="005924DB" w:rsidP="005924DB">
      <w:pPr>
        <w:rPr>
          <w:rFonts w:ascii="Arial" w:hAnsi="Arial" w:cs="Arial"/>
          <w:b/>
        </w:rPr>
      </w:pPr>
      <w:r w:rsidRPr="00F25BA9">
        <w:rPr>
          <w:rFonts w:ascii="Arial" w:hAnsi="Arial" w:cs="Arial"/>
          <w:b/>
        </w:rPr>
        <w:t>Descripción de los equipos: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69"/>
        <w:gridCol w:w="3329"/>
      </w:tblGrid>
      <w:tr w:rsidR="005924DB" w:rsidRPr="00F25BA9" w:rsidTr="005924DB">
        <w:trPr>
          <w:jc w:val="center"/>
        </w:trPr>
        <w:tc>
          <w:tcPr>
            <w:tcW w:w="3169" w:type="dxa"/>
            <w:tcBorders>
              <w:top w:val="single" w:sz="4" w:space="0" w:color="auto"/>
              <w:left w:val="single" w:sz="4" w:space="0" w:color="auto"/>
              <w:bottom w:val="single" w:sz="4" w:space="0" w:color="auto"/>
              <w:right w:val="single" w:sz="4" w:space="0" w:color="auto"/>
            </w:tcBorders>
            <w:shd w:val="clear" w:color="auto" w:fill="DDD9C3"/>
            <w:hideMark/>
          </w:tcPr>
          <w:p w:rsidR="005924DB" w:rsidRPr="00F25BA9" w:rsidRDefault="005924DB" w:rsidP="00AD40D7">
            <w:pPr>
              <w:rPr>
                <w:rFonts w:ascii="Arial" w:hAnsi="Arial" w:cs="Arial"/>
              </w:rPr>
            </w:pPr>
            <w:r w:rsidRPr="00F25BA9">
              <w:rPr>
                <w:rFonts w:ascii="Arial" w:hAnsi="Arial" w:cs="Arial"/>
              </w:rPr>
              <w:t xml:space="preserve">Ubicación del equipo </w:t>
            </w:r>
          </w:p>
        </w:tc>
        <w:tc>
          <w:tcPr>
            <w:tcW w:w="3329" w:type="dxa"/>
            <w:tcBorders>
              <w:top w:val="single" w:sz="4" w:space="0" w:color="auto"/>
              <w:left w:val="single" w:sz="4" w:space="0" w:color="auto"/>
              <w:bottom w:val="single" w:sz="4" w:space="0" w:color="auto"/>
              <w:right w:val="single" w:sz="4" w:space="0" w:color="auto"/>
            </w:tcBorders>
            <w:shd w:val="clear" w:color="auto" w:fill="DDD9C3"/>
            <w:hideMark/>
          </w:tcPr>
          <w:p w:rsidR="005924DB" w:rsidRPr="00F25BA9" w:rsidRDefault="005924DB" w:rsidP="00AD40D7">
            <w:pPr>
              <w:rPr>
                <w:rFonts w:ascii="Arial" w:hAnsi="Arial" w:cs="Arial"/>
              </w:rPr>
            </w:pPr>
            <w:r w:rsidRPr="00F25BA9">
              <w:rPr>
                <w:rFonts w:ascii="Arial" w:hAnsi="Arial" w:cs="Arial"/>
              </w:rPr>
              <w:t xml:space="preserve">Descripción </w:t>
            </w:r>
          </w:p>
        </w:tc>
      </w:tr>
      <w:tr w:rsidR="005924DB" w:rsidRPr="00F25BA9" w:rsidTr="005924DB">
        <w:trPr>
          <w:jc w:val="center"/>
        </w:trPr>
        <w:tc>
          <w:tcPr>
            <w:tcW w:w="316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1</w:t>
            </w:r>
          </w:p>
          <w:p w:rsidR="005924DB" w:rsidRPr="00F25BA9" w:rsidRDefault="005924DB" w:rsidP="00AD40D7">
            <w:pPr>
              <w:rPr>
                <w:rFonts w:ascii="Arial" w:hAnsi="Arial" w:cs="Arial"/>
              </w:rPr>
            </w:pPr>
            <w:r w:rsidRPr="00F25BA9">
              <w:rPr>
                <w:rFonts w:ascii="Arial" w:hAnsi="Arial" w:cs="Arial"/>
              </w:rPr>
              <w:t>Site de cómputo</w:t>
            </w:r>
          </w:p>
        </w:tc>
        <w:tc>
          <w:tcPr>
            <w:tcW w:w="332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 xml:space="preserve">Tipo: Precisión </w:t>
            </w:r>
          </w:p>
          <w:p w:rsidR="005924DB" w:rsidRPr="00F25BA9" w:rsidRDefault="005924DB" w:rsidP="00AD40D7">
            <w:pPr>
              <w:rPr>
                <w:rFonts w:ascii="Arial" w:hAnsi="Arial" w:cs="Arial"/>
              </w:rPr>
            </w:pPr>
            <w:r w:rsidRPr="00F25BA9">
              <w:rPr>
                <w:rFonts w:ascii="Arial" w:hAnsi="Arial" w:cs="Arial"/>
              </w:rPr>
              <w:t>Capacidad: 15 Ton</w:t>
            </w:r>
          </w:p>
          <w:p w:rsidR="005924DB" w:rsidRPr="00F25BA9" w:rsidRDefault="005924DB" w:rsidP="00AD40D7">
            <w:pPr>
              <w:rPr>
                <w:rFonts w:ascii="Arial" w:hAnsi="Arial" w:cs="Arial"/>
              </w:rPr>
            </w:pPr>
            <w:r w:rsidRPr="00F25BA9">
              <w:rPr>
                <w:rFonts w:ascii="Arial" w:hAnsi="Arial" w:cs="Arial"/>
              </w:rPr>
              <w:t>Voltaje: 208/3/60</w:t>
            </w:r>
          </w:p>
        </w:tc>
      </w:tr>
      <w:tr w:rsidR="005924DB" w:rsidRPr="00F25BA9" w:rsidTr="005924DB">
        <w:trPr>
          <w:jc w:val="center"/>
        </w:trPr>
        <w:tc>
          <w:tcPr>
            <w:tcW w:w="316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2</w:t>
            </w:r>
          </w:p>
          <w:p w:rsidR="005924DB" w:rsidRPr="00F25BA9" w:rsidRDefault="005924DB" w:rsidP="00AD40D7">
            <w:pPr>
              <w:rPr>
                <w:rFonts w:ascii="Arial" w:hAnsi="Arial" w:cs="Arial"/>
              </w:rPr>
            </w:pPr>
            <w:r w:rsidRPr="00F25BA9">
              <w:rPr>
                <w:rFonts w:ascii="Arial" w:hAnsi="Arial" w:cs="Arial"/>
              </w:rPr>
              <w:t>Site de computo</w:t>
            </w:r>
          </w:p>
        </w:tc>
        <w:tc>
          <w:tcPr>
            <w:tcW w:w="332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Tipo: Dividido</w:t>
            </w:r>
          </w:p>
          <w:p w:rsidR="005924DB" w:rsidRPr="00F25BA9" w:rsidRDefault="005924DB" w:rsidP="00AD40D7">
            <w:pPr>
              <w:rPr>
                <w:rFonts w:ascii="Arial" w:hAnsi="Arial" w:cs="Arial"/>
              </w:rPr>
            </w:pPr>
            <w:r w:rsidRPr="00F25BA9">
              <w:rPr>
                <w:rFonts w:ascii="Arial" w:hAnsi="Arial" w:cs="Arial"/>
              </w:rPr>
              <w:t>Capacidad: 15 Ton</w:t>
            </w:r>
          </w:p>
          <w:p w:rsidR="005924DB" w:rsidRPr="00F25BA9" w:rsidRDefault="005924DB" w:rsidP="00AD40D7">
            <w:pPr>
              <w:rPr>
                <w:rFonts w:ascii="Arial" w:hAnsi="Arial" w:cs="Arial"/>
              </w:rPr>
            </w:pPr>
            <w:r w:rsidRPr="00F25BA9">
              <w:rPr>
                <w:rFonts w:ascii="Arial" w:hAnsi="Arial" w:cs="Arial"/>
              </w:rPr>
              <w:t>Voltaje: 208/3/60</w:t>
            </w:r>
          </w:p>
        </w:tc>
      </w:tr>
      <w:tr w:rsidR="005924DB" w:rsidRPr="00F25BA9" w:rsidTr="005924DB">
        <w:trPr>
          <w:jc w:val="center"/>
        </w:trPr>
        <w:tc>
          <w:tcPr>
            <w:tcW w:w="316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3 y 4</w:t>
            </w:r>
          </w:p>
          <w:p w:rsidR="005924DB" w:rsidRPr="00F25BA9" w:rsidRDefault="005924DB" w:rsidP="00AD40D7">
            <w:pPr>
              <w:rPr>
                <w:rFonts w:ascii="Arial" w:hAnsi="Arial" w:cs="Arial"/>
              </w:rPr>
            </w:pPr>
            <w:r w:rsidRPr="00F25BA9">
              <w:rPr>
                <w:rFonts w:ascii="Arial" w:hAnsi="Arial" w:cs="Arial"/>
              </w:rPr>
              <w:t>Sala Operativa</w:t>
            </w:r>
          </w:p>
        </w:tc>
        <w:tc>
          <w:tcPr>
            <w:tcW w:w="332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Tipo: Chiller</w:t>
            </w:r>
          </w:p>
          <w:p w:rsidR="005924DB" w:rsidRPr="00F25BA9" w:rsidRDefault="005924DB" w:rsidP="00AD40D7">
            <w:pPr>
              <w:rPr>
                <w:rFonts w:ascii="Arial" w:hAnsi="Arial" w:cs="Arial"/>
              </w:rPr>
            </w:pPr>
            <w:r w:rsidRPr="00F25BA9">
              <w:rPr>
                <w:rFonts w:ascii="Arial" w:hAnsi="Arial" w:cs="Arial"/>
              </w:rPr>
              <w:t>Capacidad: 60 Ton</w:t>
            </w:r>
          </w:p>
          <w:p w:rsidR="005924DB" w:rsidRPr="00F25BA9" w:rsidRDefault="005924DB" w:rsidP="00AD40D7">
            <w:pPr>
              <w:rPr>
                <w:rFonts w:ascii="Arial" w:hAnsi="Arial" w:cs="Arial"/>
              </w:rPr>
            </w:pPr>
            <w:r w:rsidRPr="00F25BA9">
              <w:rPr>
                <w:rFonts w:ascii="Arial" w:hAnsi="Arial" w:cs="Arial"/>
              </w:rPr>
              <w:t>Refrigerante HFC-410A</w:t>
            </w:r>
          </w:p>
          <w:p w:rsidR="005924DB" w:rsidRPr="00F25BA9" w:rsidRDefault="005924DB" w:rsidP="00AD40D7">
            <w:pPr>
              <w:rPr>
                <w:rFonts w:ascii="Arial" w:hAnsi="Arial" w:cs="Arial"/>
              </w:rPr>
            </w:pPr>
            <w:r w:rsidRPr="00F25BA9">
              <w:rPr>
                <w:rFonts w:ascii="Arial" w:hAnsi="Arial" w:cs="Arial"/>
              </w:rPr>
              <w:t>Voltaje: 208/60/3</w:t>
            </w:r>
          </w:p>
        </w:tc>
      </w:tr>
      <w:tr w:rsidR="005924DB" w:rsidRPr="00F25BA9" w:rsidTr="005924DB">
        <w:trPr>
          <w:jc w:val="center"/>
        </w:trPr>
        <w:tc>
          <w:tcPr>
            <w:tcW w:w="316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5 y 6</w:t>
            </w:r>
          </w:p>
          <w:p w:rsidR="005924DB" w:rsidRPr="00F25BA9" w:rsidRDefault="005924DB" w:rsidP="00AD40D7">
            <w:pPr>
              <w:rPr>
                <w:rFonts w:ascii="Arial" w:hAnsi="Arial" w:cs="Arial"/>
              </w:rPr>
            </w:pPr>
            <w:r w:rsidRPr="00F25BA9">
              <w:rPr>
                <w:rFonts w:ascii="Arial" w:hAnsi="Arial" w:cs="Arial"/>
              </w:rPr>
              <w:t>Oficinas Administrativas P/A</w:t>
            </w:r>
          </w:p>
        </w:tc>
        <w:tc>
          <w:tcPr>
            <w:tcW w:w="332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Tipo: Manejadora</w:t>
            </w:r>
          </w:p>
        </w:tc>
      </w:tr>
      <w:tr w:rsidR="005924DB" w:rsidRPr="00F25BA9" w:rsidTr="005924DB">
        <w:trPr>
          <w:jc w:val="center"/>
        </w:trPr>
        <w:tc>
          <w:tcPr>
            <w:tcW w:w="316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7, 8, 9 y 10</w:t>
            </w:r>
          </w:p>
          <w:p w:rsidR="005924DB" w:rsidRPr="00F25BA9" w:rsidRDefault="005924DB" w:rsidP="00AD40D7">
            <w:pPr>
              <w:rPr>
                <w:rFonts w:ascii="Arial" w:hAnsi="Arial" w:cs="Arial"/>
              </w:rPr>
            </w:pPr>
            <w:r w:rsidRPr="00F25BA9">
              <w:rPr>
                <w:rFonts w:ascii="Arial" w:hAnsi="Arial" w:cs="Arial"/>
              </w:rPr>
              <w:t>Oficinas Administrativas P/A</w:t>
            </w:r>
          </w:p>
        </w:tc>
        <w:tc>
          <w:tcPr>
            <w:tcW w:w="332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Tipo: Manejadora</w:t>
            </w:r>
          </w:p>
        </w:tc>
      </w:tr>
      <w:tr w:rsidR="005924DB" w:rsidRPr="00F25BA9" w:rsidTr="005924DB">
        <w:trPr>
          <w:jc w:val="center"/>
        </w:trPr>
        <w:tc>
          <w:tcPr>
            <w:tcW w:w="316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11, 12 y 13</w:t>
            </w:r>
          </w:p>
          <w:p w:rsidR="005924DB" w:rsidRPr="00F25BA9" w:rsidRDefault="005924DB" w:rsidP="00AD40D7">
            <w:pPr>
              <w:rPr>
                <w:rFonts w:ascii="Arial" w:hAnsi="Arial" w:cs="Arial"/>
              </w:rPr>
            </w:pPr>
            <w:r w:rsidRPr="00F25BA9">
              <w:rPr>
                <w:rFonts w:ascii="Arial" w:hAnsi="Arial" w:cs="Arial"/>
              </w:rPr>
              <w:t>Oficinas Administrativas P/A</w:t>
            </w:r>
          </w:p>
        </w:tc>
        <w:tc>
          <w:tcPr>
            <w:tcW w:w="332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Tipo: Manejadora</w:t>
            </w:r>
          </w:p>
        </w:tc>
      </w:tr>
      <w:tr w:rsidR="005924DB" w:rsidRPr="00F25BA9" w:rsidTr="005924DB">
        <w:trPr>
          <w:jc w:val="center"/>
        </w:trPr>
        <w:tc>
          <w:tcPr>
            <w:tcW w:w="316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14, 15 y 16</w:t>
            </w:r>
          </w:p>
          <w:p w:rsidR="005924DB" w:rsidRPr="00F25BA9" w:rsidRDefault="005924DB" w:rsidP="00AD40D7">
            <w:pPr>
              <w:rPr>
                <w:rFonts w:ascii="Arial" w:hAnsi="Arial" w:cs="Arial"/>
              </w:rPr>
            </w:pPr>
            <w:r w:rsidRPr="00F25BA9">
              <w:rPr>
                <w:rFonts w:ascii="Arial" w:hAnsi="Arial" w:cs="Arial"/>
              </w:rPr>
              <w:t>Oficinas Administrativas P/A</w:t>
            </w:r>
          </w:p>
        </w:tc>
        <w:tc>
          <w:tcPr>
            <w:tcW w:w="332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Tipo: Manejadora</w:t>
            </w:r>
          </w:p>
        </w:tc>
      </w:tr>
      <w:tr w:rsidR="005924DB" w:rsidRPr="00F25BA9" w:rsidTr="005924DB">
        <w:trPr>
          <w:jc w:val="center"/>
        </w:trPr>
        <w:tc>
          <w:tcPr>
            <w:tcW w:w="316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17</w:t>
            </w:r>
          </w:p>
          <w:p w:rsidR="005924DB" w:rsidRPr="00F25BA9" w:rsidRDefault="005924DB" w:rsidP="00AD40D7">
            <w:pPr>
              <w:rPr>
                <w:rFonts w:ascii="Arial" w:hAnsi="Arial" w:cs="Arial"/>
              </w:rPr>
            </w:pPr>
            <w:r w:rsidRPr="00F25BA9">
              <w:rPr>
                <w:rFonts w:ascii="Arial" w:hAnsi="Arial" w:cs="Arial"/>
              </w:rPr>
              <w:t>Oficinas Administrativas P/A</w:t>
            </w:r>
          </w:p>
        </w:tc>
        <w:tc>
          <w:tcPr>
            <w:tcW w:w="332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Tipo: Manejadora</w:t>
            </w:r>
          </w:p>
        </w:tc>
      </w:tr>
      <w:tr w:rsidR="005924DB" w:rsidRPr="00F25BA9" w:rsidTr="005924DB">
        <w:trPr>
          <w:jc w:val="center"/>
        </w:trPr>
        <w:tc>
          <w:tcPr>
            <w:tcW w:w="316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18, 19, 20 y 21</w:t>
            </w:r>
          </w:p>
          <w:p w:rsidR="005924DB" w:rsidRPr="00F25BA9" w:rsidRDefault="005924DB" w:rsidP="00AD40D7">
            <w:pPr>
              <w:rPr>
                <w:rFonts w:ascii="Arial" w:hAnsi="Arial" w:cs="Arial"/>
              </w:rPr>
            </w:pPr>
            <w:r w:rsidRPr="00F25BA9">
              <w:rPr>
                <w:rFonts w:ascii="Arial" w:hAnsi="Arial" w:cs="Arial"/>
              </w:rPr>
              <w:t>Oficinas Administrativas P/A</w:t>
            </w:r>
          </w:p>
        </w:tc>
        <w:tc>
          <w:tcPr>
            <w:tcW w:w="332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Tipo: Manejadora</w:t>
            </w:r>
          </w:p>
        </w:tc>
      </w:tr>
      <w:tr w:rsidR="005924DB" w:rsidRPr="00F25BA9" w:rsidTr="005924DB">
        <w:trPr>
          <w:jc w:val="center"/>
        </w:trPr>
        <w:tc>
          <w:tcPr>
            <w:tcW w:w="316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22, 23, 24, 25 y 26</w:t>
            </w:r>
          </w:p>
          <w:p w:rsidR="005924DB" w:rsidRPr="00F25BA9" w:rsidRDefault="005924DB" w:rsidP="00AD40D7">
            <w:pPr>
              <w:rPr>
                <w:rFonts w:ascii="Arial" w:hAnsi="Arial" w:cs="Arial"/>
              </w:rPr>
            </w:pPr>
            <w:r w:rsidRPr="00F25BA9">
              <w:rPr>
                <w:rFonts w:ascii="Arial" w:hAnsi="Arial" w:cs="Arial"/>
              </w:rPr>
              <w:t>Oficinas Administrativas P/A</w:t>
            </w:r>
          </w:p>
        </w:tc>
        <w:tc>
          <w:tcPr>
            <w:tcW w:w="332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Tipo: Manejadora</w:t>
            </w:r>
          </w:p>
        </w:tc>
      </w:tr>
      <w:tr w:rsidR="005924DB" w:rsidRPr="00F25BA9" w:rsidTr="005924DB">
        <w:trPr>
          <w:jc w:val="center"/>
        </w:trPr>
        <w:tc>
          <w:tcPr>
            <w:tcW w:w="316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27, 28 y 29</w:t>
            </w:r>
          </w:p>
          <w:p w:rsidR="005924DB" w:rsidRPr="00F25BA9" w:rsidRDefault="005924DB" w:rsidP="00AD40D7">
            <w:pPr>
              <w:rPr>
                <w:rFonts w:ascii="Arial" w:hAnsi="Arial" w:cs="Arial"/>
              </w:rPr>
            </w:pPr>
            <w:r w:rsidRPr="00F25BA9">
              <w:rPr>
                <w:rFonts w:ascii="Arial" w:hAnsi="Arial" w:cs="Arial"/>
              </w:rPr>
              <w:t>Oficinas Administrativas P/A</w:t>
            </w:r>
          </w:p>
        </w:tc>
        <w:tc>
          <w:tcPr>
            <w:tcW w:w="332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Tipo: Ventilador</w:t>
            </w:r>
          </w:p>
        </w:tc>
      </w:tr>
      <w:tr w:rsidR="005924DB" w:rsidRPr="00F25BA9" w:rsidTr="005924DB">
        <w:trPr>
          <w:jc w:val="center"/>
        </w:trPr>
        <w:tc>
          <w:tcPr>
            <w:tcW w:w="316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30 y 31</w:t>
            </w:r>
          </w:p>
          <w:p w:rsidR="005924DB" w:rsidRPr="00F25BA9" w:rsidRDefault="005924DB" w:rsidP="00AD40D7">
            <w:pPr>
              <w:rPr>
                <w:rFonts w:ascii="Arial" w:hAnsi="Arial" w:cs="Arial"/>
              </w:rPr>
            </w:pPr>
            <w:r w:rsidRPr="00F25BA9">
              <w:rPr>
                <w:rFonts w:ascii="Arial" w:hAnsi="Arial" w:cs="Arial"/>
              </w:rPr>
              <w:t>Oficinas Administrativas P/A</w:t>
            </w:r>
          </w:p>
        </w:tc>
        <w:tc>
          <w:tcPr>
            <w:tcW w:w="332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Tipo: Ventilador</w:t>
            </w:r>
          </w:p>
        </w:tc>
      </w:tr>
      <w:tr w:rsidR="005924DB" w:rsidRPr="00F25BA9" w:rsidTr="005924DB">
        <w:trPr>
          <w:jc w:val="center"/>
        </w:trPr>
        <w:tc>
          <w:tcPr>
            <w:tcW w:w="316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32, 33 y 34</w:t>
            </w:r>
          </w:p>
          <w:p w:rsidR="005924DB" w:rsidRPr="00F25BA9" w:rsidRDefault="005924DB" w:rsidP="00AD40D7">
            <w:pPr>
              <w:rPr>
                <w:rFonts w:ascii="Arial" w:hAnsi="Arial" w:cs="Arial"/>
              </w:rPr>
            </w:pPr>
            <w:r w:rsidRPr="00F25BA9">
              <w:rPr>
                <w:rFonts w:ascii="Arial" w:hAnsi="Arial" w:cs="Arial"/>
              </w:rPr>
              <w:t>Oficinas Administrativas P/A</w:t>
            </w:r>
          </w:p>
        </w:tc>
        <w:tc>
          <w:tcPr>
            <w:tcW w:w="332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Tipo: Ventilador</w:t>
            </w:r>
          </w:p>
        </w:tc>
      </w:tr>
      <w:tr w:rsidR="005924DB" w:rsidRPr="00F25BA9" w:rsidTr="005924DB">
        <w:trPr>
          <w:jc w:val="center"/>
        </w:trPr>
        <w:tc>
          <w:tcPr>
            <w:tcW w:w="316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35</w:t>
            </w:r>
          </w:p>
          <w:p w:rsidR="005924DB" w:rsidRPr="00F25BA9" w:rsidRDefault="005924DB" w:rsidP="00AD40D7">
            <w:pPr>
              <w:rPr>
                <w:rFonts w:ascii="Arial" w:hAnsi="Arial" w:cs="Arial"/>
              </w:rPr>
            </w:pPr>
            <w:r w:rsidRPr="00F25BA9">
              <w:rPr>
                <w:rFonts w:ascii="Arial" w:hAnsi="Arial" w:cs="Arial"/>
              </w:rPr>
              <w:t>Oficinas Administrativas P/A</w:t>
            </w:r>
          </w:p>
        </w:tc>
        <w:tc>
          <w:tcPr>
            <w:tcW w:w="332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Tipo: Ventilador</w:t>
            </w:r>
          </w:p>
        </w:tc>
      </w:tr>
      <w:tr w:rsidR="005924DB" w:rsidRPr="00F25BA9" w:rsidTr="005924DB">
        <w:trPr>
          <w:jc w:val="center"/>
        </w:trPr>
        <w:tc>
          <w:tcPr>
            <w:tcW w:w="316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36, 37 y 38</w:t>
            </w:r>
          </w:p>
          <w:p w:rsidR="005924DB" w:rsidRPr="00F25BA9" w:rsidRDefault="005924DB" w:rsidP="00AD40D7">
            <w:pPr>
              <w:rPr>
                <w:rFonts w:ascii="Arial" w:hAnsi="Arial" w:cs="Arial"/>
              </w:rPr>
            </w:pPr>
            <w:r w:rsidRPr="00F25BA9">
              <w:rPr>
                <w:rFonts w:ascii="Arial" w:hAnsi="Arial" w:cs="Arial"/>
              </w:rPr>
              <w:t>Oficinas Administrativas P/A</w:t>
            </w:r>
          </w:p>
        </w:tc>
        <w:tc>
          <w:tcPr>
            <w:tcW w:w="332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Tipo: Ventilador</w:t>
            </w:r>
          </w:p>
        </w:tc>
      </w:tr>
      <w:tr w:rsidR="005924DB" w:rsidRPr="00F25BA9" w:rsidTr="005924DB">
        <w:trPr>
          <w:jc w:val="center"/>
        </w:trPr>
        <w:tc>
          <w:tcPr>
            <w:tcW w:w="316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39, 40, 41, 42, 43 Y 44</w:t>
            </w:r>
          </w:p>
          <w:p w:rsidR="005924DB" w:rsidRPr="00F25BA9" w:rsidRDefault="005924DB" w:rsidP="00AD40D7">
            <w:pPr>
              <w:rPr>
                <w:rFonts w:ascii="Arial" w:hAnsi="Arial" w:cs="Arial"/>
              </w:rPr>
            </w:pPr>
            <w:r w:rsidRPr="00F25BA9">
              <w:rPr>
                <w:rFonts w:ascii="Arial" w:hAnsi="Arial" w:cs="Arial"/>
              </w:rPr>
              <w:t>Oficinas Administrativas P/A</w:t>
            </w:r>
          </w:p>
        </w:tc>
        <w:tc>
          <w:tcPr>
            <w:tcW w:w="332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Tipo: Ventilador</w:t>
            </w:r>
          </w:p>
        </w:tc>
      </w:tr>
      <w:tr w:rsidR="005924DB" w:rsidRPr="00F25BA9" w:rsidTr="005924DB">
        <w:trPr>
          <w:jc w:val="center"/>
        </w:trPr>
        <w:tc>
          <w:tcPr>
            <w:tcW w:w="316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45, 46, 47 Y 48</w:t>
            </w:r>
          </w:p>
          <w:p w:rsidR="005924DB" w:rsidRPr="00F25BA9" w:rsidRDefault="005924DB" w:rsidP="00AD40D7">
            <w:pPr>
              <w:rPr>
                <w:rFonts w:ascii="Arial" w:hAnsi="Arial" w:cs="Arial"/>
              </w:rPr>
            </w:pPr>
            <w:r w:rsidRPr="00F25BA9">
              <w:rPr>
                <w:rFonts w:ascii="Arial" w:hAnsi="Arial" w:cs="Arial"/>
              </w:rPr>
              <w:t>Oficinas Administrativas P/A</w:t>
            </w:r>
          </w:p>
        </w:tc>
        <w:tc>
          <w:tcPr>
            <w:tcW w:w="332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Tipo: Bomba</w:t>
            </w:r>
          </w:p>
        </w:tc>
      </w:tr>
      <w:tr w:rsidR="005924DB" w:rsidRPr="00F25BA9" w:rsidTr="005924DB">
        <w:trPr>
          <w:jc w:val="center"/>
        </w:trPr>
        <w:tc>
          <w:tcPr>
            <w:tcW w:w="316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49, 50, 51 y 52</w:t>
            </w:r>
          </w:p>
          <w:p w:rsidR="005924DB" w:rsidRPr="00F25BA9" w:rsidRDefault="005924DB" w:rsidP="00AD40D7">
            <w:pPr>
              <w:rPr>
                <w:rFonts w:ascii="Arial" w:hAnsi="Arial" w:cs="Arial"/>
              </w:rPr>
            </w:pPr>
            <w:r w:rsidRPr="00F25BA9">
              <w:rPr>
                <w:rFonts w:ascii="Arial" w:hAnsi="Arial" w:cs="Arial"/>
              </w:rPr>
              <w:t>Oficinas Administrativas P/A</w:t>
            </w:r>
          </w:p>
        </w:tc>
        <w:tc>
          <w:tcPr>
            <w:tcW w:w="332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Tipo: Bomba</w:t>
            </w:r>
          </w:p>
        </w:tc>
      </w:tr>
      <w:tr w:rsidR="005924DB" w:rsidRPr="00F25BA9" w:rsidTr="005924DB">
        <w:trPr>
          <w:jc w:val="center"/>
        </w:trPr>
        <w:tc>
          <w:tcPr>
            <w:tcW w:w="3169"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53</w:t>
            </w:r>
          </w:p>
          <w:p w:rsidR="005924DB" w:rsidRPr="00F25BA9" w:rsidRDefault="005924DB" w:rsidP="00AD40D7">
            <w:pPr>
              <w:rPr>
                <w:rFonts w:ascii="Arial" w:hAnsi="Arial" w:cs="Arial"/>
              </w:rPr>
            </w:pPr>
            <w:r w:rsidRPr="00F25BA9">
              <w:rPr>
                <w:rFonts w:ascii="Arial" w:hAnsi="Arial" w:cs="Arial"/>
              </w:rPr>
              <w:t>Caseta del guardia de ingreso del personal del Servicio 9-1-1 y del 089</w:t>
            </w:r>
          </w:p>
        </w:tc>
        <w:tc>
          <w:tcPr>
            <w:tcW w:w="3329" w:type="dxa"/>
            <w:tcBorders>
              <w:top w:val="single" w:sz="4" w:space="0" w:color="auto"/>
              <w:left w:val="single" w:sz="4" w:space="0" w:color="auto"/>
              <w:bottom w:val="single" w:sz="4" w:space="0" w:color="auto"/>
              <w:right w:val="single" w:sz="4" w:space="0" w:color="auto"/>
            </w:tcBorders>
          </w:tcPr>
          <w:p w:rsidR="005924DB" w:rsidRPr="00F25BA9" w:rsidRDefault="005924DB" w:rsidP="00AD40D7">
            <w:pPr>
              <w:rPr>
                <w:rFonts w:ascii="Arial" w:hAnsi="Arial" w:cs="Arial"/>
                <w:color w:val="000000"/>
              </w:rPr>
            </w:pPr>
            <w:r w:rsidRPr="00F25BA9">
              <w:rPr>
                <w:rFonts w:ascii="Arial" w:hAnsi="Arial" w:cs="Arial"/>
                <w:color w:val="000000"/>
              </w:rPr>
              <w:t xml:space="preserve"> (EVAPORADORA)</w:t>
            </w:r>
          </w:p>
          <w:p w:rsidR="005924DB" w:rsidRPr="00F25BA9" w:rsidRDefault="005924DB" w:rsidP="00AD40D7">
            <w:pPr>
              <w:rPr>
                <w:rFonts w:ascii="Arial" w:hAnsi="Arial" w:cs="Arial"/>
              </w:rPr>
            </w:pPr>
            <w:r w:rsidRPr="00F25BA9">
              <w:rPr>
                <w:rFonts w:ascii="Arial" w:hAnsi="Arial" w:cs="Arial"/>
                <w:color w:val="000000"/>
              </w:rPr>
              <w:t>2AWK0512A1P00AA (CONDENSADORA)</w:t>
            </w:r>
          </w:p>
          <w:p w:rsidR="005924DB" w:rsidRPr="00F25BA9" w:rsidRDefault="005924DB" w:rsidP="00AD40D7">
            <w:pPr>
              <w:rPr>
                <w:rFonts w:ascii="Arial" w:hAnsi="Arial" w:cs="Arial"/>
              </w:rPr>
            </w:pPr>
            <w:r w:rsidRPr="00F25BA9">
              <w:rPr>
                <w:rFonts w:ascii="Arial" w:hAnsi="Arial" w:cs="Arial"/>
              </w:rPr>
              <w:t>Tipo: Minisplit</w:t>
            </w:r>
          </w:p>
        </w:tc>
      </w:tr>
    </w:tbl>
    <w:p w:rsidR="005924DB" w:rsidRDefault="005924DB" w:rsidP="005924DB">
      <w:pPr>
        <w:rPr>
          <w:rFonts w:ascii="Arial" w:hAnsi="Arial" w:cs="Arial"/>
          <w:color w:val="000080"/>
        </w:rPr>
      </w:pPr>
    </w:p>
    <w:p w:rsidR="005924DB" w:rsidRPr="00F25BA9" w:rsidRDefault="005924DB" w:rsidP="005924DB">
      <w:pPr>
        <w:rPr>
          <w:rFonts w:ascii="Arial" w:hAnsi="Arial" w:cs="Arial"/>
          <w:color w:val="000080"/>
        </w:rPr>
      </w:pPr>
    </w:p>
    <w:p w:rsidR="005924DB" w:rsidRDefault="005924DB" w:rsidP="005924DB">
      <w:pPr>
        <w:rPr>
          <w:rFonts w:ascii="Arial" w:hAnsi="Arial" w:cs="Arial"/>
          <w:color w:val="000080"/>
        </w:rPr>
      </w:pPr>
      <w:r w:rsidRPr="00F25BA9">
        <w:rPr>
          <w:rFonts w:ascii="Arial" w:hAnsi="Arial" w:cs="Arial"/>
          <w:color w:val="000080"/>
        </w:rPr>
        <w:t>Las oficinas 5 a la 52 son áreas de apoyo de los servicios de emergencia y de denuncia anónima.</w:t>
      </w:r>
    </w:p>
    <w:p w:rsidR="005924DB" w:rsidRDefault="005924DB" w:rsidP="005924DB">
      <w:pPr>
        <w:rPr>
          <w:rFonts w:ascii="Arial" w:hAnsi="Arial" w:cs="Arial"/>
          <w:color w:val="000080"/>
        </w:rPr>
      </w:pPr>
    </w:p>
    <w:p w:rsidR="005924DB" w:rsidRPr="00F25BA9" w:rsidRDefault="005924DB" w:rsidP="005924DB">
      <w:pPr>
        <w:rPr>
          <w:rFonts w:ascii="Arial" w:hAnsi="Arial" w:cs="Arial"/>
          <w:color w:val="000080"/>
        </w:rPr>
      </w:pPr>
    </w:p>
    <w:p w:rsidR="005924DB" w:rsidRDefault="005924DB" w:rsidP="005924DB">
      <w:pPr>
        <w:rPr>
          <w:rFonts w:ascii="Arial" w:hAnsi="Arial" w:cs="Arial"/>
          <w:color w:val="000080"/>
        </w:rPr>
      </w:pPr>
    </w:p>
    <w:p w:rsidR="005924DB" w:rsidRPr="00F25BA9" w:rsidRDefault="005924DB" w:rsidP="005924DB">
      <w:pPr>
        <w:pBdr>
          <w:top w:val="single" w:sz="4" w:space="1" w:color="auto"/>
          <w:left w:val="single" w:sz="4" w:space="4" w:color="auto"/>
          <w:bottom w:val="single" w:sz="4" w:space="1" w:color="auto"/>
          <w:right w:val="single" w:sz="4" w:space="4" w:color="auto"/>
        </w:pBdr>
        <w:jc w:val="center"/>
        <w:outlineLvl w:val="0"/>
        <w:rPr>
          <w:rFonts w:ascii="Arial" w:hAnsi="Arial" w:cs="Arial"/>
          <w:b/>
        </w:rPr>
      </w:pPr>
      <w:r w:rsidRPr="00F25BA9">
        <w:rPr>
          <w:rFonts w:ascii="Arial" w:hAnsi="Arial" w:cs="Arial"/>
          <w:b/>
        </w:rPr>
        <w:t>Partida 3</w:t>
      </w:r>
    </w:p>
    <w:p w:rsidR="005924DB" w:rsidRPr="00F25BA9" w:rsidRDefault="005924DB" w:rsidP="005924DB">
      <w:pPr>
        <w:pBdr>
          <w:top w:val="single" w:sz="4" w:space="1" w:color="auto"/>
          <w:left w:val="single" w:sz="4" w:space="4" w:color="auto"/>
          <w:bottom w:val="single" w:sz="4" w:space="1" w:color="auto"/>
          <w:right w:val="single" w:sz="4" w:space="4" w:color="auto"/>
        </w:pBdr>
        <w:jc w:val="center"/>
        <w:rPr>
          <w:rFonts w:ascii="Arial" w:hAnsi="Arial" w:cs="Arial"/>
          <w:b/>
        </w:rPr>
      </w:pPr>
      <w:r w:rsidRPr="00F25BA9">
        <w:rPr>
          <w:rFonts w:ascii="Arial" w:hAnsi="Arial" w:cs="Arial"/>
          <w:b/>
        </w:rPr>
        <w:t>Cantidad: 1</w:t>
      </w:r>
    </w:p>
    <w:p w:rsidR="005924DB" w:rsidRPr="00F25BA9" w:rsidRDefault="005924DB" w:rsidP="005924DB">
      <w:pPr>
        <w:pBdr>
          <w:top w:val="single" w:sz="4" w:space="1" w:color="auto"/>
          <w:left w:val="single" w:sz="4" w:space="4" w:color="auto"/>
          <w:bottom w:val="single" w:sz="4" w:space="1" w:color="auto"/>
          <w:right w:val="single" w:sz="4" w:space="4" w:color="auto"/>
        </w:pBdr>
        <w:jc w:val="center"/>
        <w:rPr>
          <w:rFonts w:ascii="Arial" w:hAnsi="Arial" w:cs="Arial"/>
          <w:b/>
        </w:rPr>
      </w:pPr>
      <w:r w:rsidRPr="00F25BA9">
        <w:rPr>
          <w:rFonts w:ascii="Arial" w:hAnsi="Arial" w:cs="Arial"/>
          <w:b/>
        </w:rPr>
        <w:t xml:space="preserve">Póliza Anual de Servicio de Mantenimiento Preventivo y Correctivo para el Equipo de Refrigeración en </w:t>
      </w:r>
      <w:r w:rsidRPr="00112ECE">
        <w:rPr>
          <w:rFonts w:ascii="Arial" w:hAnsi="Arial" w:cs="Arial"/>
          <w:b/>
          <w:sz w:val="24"/>
          <w:szCs w:val="24"/>
        </w:rPr>
        <w:t>Tecate</w:t>
      </w:r>
    </w:p>
    <w:p w:rsidR="005924DB" w:rsidRPr="00F25BA9" w:rsidRDefault="005924DB" w:rsidP="005924DB">
      <w:pPr>
        <w:jc w:val="both"/>
        <w:outlineLvl w:val="0"/>
        <w:rPr>
          <w:rStyle w:val="EstiloArial11ptNegrita"/>
          <w:rFonts w:cs="Arial"/>
          <w:b/>
          <w:sz w:val="24"/>
        </w:rPr>
      </w:pPr>
      <w:r w:rsidRPr="00F25BA9">
        <w:rPr>
          <w:rStyle w:val="EstiloArial11ptNegrita"/>
          <w:rFonts w:cs="Arial"/>
          <w:b/>
          <w:sz w:val="24"/>
        </w:rPr>
        <w:t>Descripción:</w:t>
      </w:r>
    </w:p>
    <w:p w:rsidR="005924DB" w:rsidRPr="00F25BA9" w:rsidRDefault="005924DB" w:rsidP="005924DB">
      <w:pPr>
        <w:jc w:val="both"/>
        <w:rPr>
          <w:rStyle w:val="EstiloArial11ptNegrita"/>
          <w:rFonts w:cs="Arial"/>
          <w:b/>
          <w:sz w:val="24"/>
        </w:rPr>
      </w:pPr>
    </w:p>
    <w:p w:rsidR="005924DB" w:rsidRPr="00F25BA9" w:rsidRDefault="005924DB" w:rsidP="005924DB">
      <w:pPr>
        <w:jc w:val="both"/>
        <w:rPr>
          <w:rStyle w:val="EstiloArial11ptNegrita"/>
          <w:rFonts w:cs="Arial"/>
          <w:sz w:val="24"/>
        </w:rPr>
      </w:pPr>
      <w:r w:rsidRPr="00F25BA9">
        <w:rPr>
          <w:rStyle w:val="EstiloArial11ptNegrita"/>
          <w:rFonts w:cs="Arial"/>
          <w:b/>
          <w:sz w:val="24"/>
        </w:rPr>
        <w:t>Póliza anual de servicio y ampliación de garantía a partir de la fecha de contratación</w:t>
      </w:r>
      <w:r w:rsidRPr="00F25BA9">
        <w:rPr>
          <w:rFonts w:ascii="Arial" w:hAnsi="Arial" w:cs="Arial"/>
          <w:b/>
        </w:rPr>
        <w:t>,</w:t>
      </w:r>
      <w:r w:rsidRPr="00F25BA9">
        <w:rPr>
          <w:rStyle w:val="EstiloArial11ptNegrita"/>
          <w:rFonts w:cs="Arial"/>
          <w:sz w:val="24"/>
        </w:rPr>
        <w:t xml:space="preserve"> del servicio de mantenimiento preventivo y correctivo para los </w:t>
      </w:r>
      <w:r>
        <w:rPr>
          <w:rStyle w:val="EstiloArial11ptNegrita"/>
          <w:rFonts w:cs="Arial"/>
          <w:sz w:val="24"/>
        </w:rPr>
        <w:t xml:space="preserve">8 </w:t>
      </w:r>
      <w:r w:rsidRPr="00F25BA9">
        <w:rPr>
          <w:rStyle w:val="EstiloArial11ptNegrita"/>
          <w:rFonts w:cs="Arial"/>
          <w:sz w:val="24"/>
        </w:rPr>
        <w:t>equipos de refrigeración del Dirección de Control, Comando, Comunicación y Cómputo (C4) de Tecate, el cual consiste en servicios de mantenimientos preventivos semanales y trimestrales, y los servicios correctivos que sean necesarios durante la duración del contrato.</w:t>
      </w:r>
    </w:p>
    <w:p w:rsidR="005924DB" w:rsidRPr="00F25BA9"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El personal de la empresa contratada deberá presentarse debidamente uniformada con el equipo de seguridad y gafete de la empresa, si se presenta sin lo anterior queda a consideración del contacto en cada Centro si le permite el acceso para realizar los trabajos, al terminar deberá firmar una evaluación del servicio realizado por parte del personal del Centro C4.</w:t>
      </w:r>
    </w:p>
    <w:p w:rsidR="005924DB" w:rsidRPr="00F25BA9"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Estos servicios consisten en:</w:t>
      </w:r>
    </w:p>
    <w:p w:rsidR="005924DB" w:rsidRPr="00F25BA9"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b/>
          <w:bCs w:val="0"/>
          <w:sz w:val="24"/>
        </w:rPr>
      </w:pPr>
      <w:r w:rsidRPr="00F25BA9">
        <w:rPr>
          <w:rStyle w:val="EstiloArial11ptNegrita"/>
          <w:rFonts w:cs="Arial"/>
          <w:b/>
          <w:bCs w:val="0"/>
          <w:sz w:val="24"/>
        </w:rPr>
        <w:t>Mantenimientos Preventivos Semanales:</w:t>
      </w:r>
    </w:p>
    <w:p w:rsidR="005924DB" w:rsidRPr="00F25BA9" w:rsidRDefault="005924DB" w:rsidP="005924DB">
      <w:pPr>
        <w:jc w:val="both"/>
        <w:rPr>
          <w:rStyle w:val="EstiloArial11ptNegrita"/>
          <w:rFonts w:cs="Arial"/>
          <w:b/>
          <w:bCs w:val="0"/>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Actividades a realizar:</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Mantenimiento a controles eléctricos (contactos, terminales o breakers).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Limpieza de drenaje.</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Revisión de corriente eléctrica en compresores y motores.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Nivelación de cargas de refrigerante y/o reparación de fugas.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Ajuste de termostato y acondicionamiento de temperatura de acuerdo al área (oficinas 26º C y Site de computo 20º C).</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Limpieza y/o sustitución de filtros de retorno en caso de ser el primer servicio de la póliza.</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Limpieza de rejillas de inyección y retorno.</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Inspecciones rutinarias.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 xml:space="preserve">Se presentara evidencia visual (fotografías) del antes, durante y después del servicio donde se visualice marca, modelo y señas particulares de los equipos. </w:t>
      </w:r>
    </w:p>
    <w:p w:rsidR="005924DB" w:rsidRPr="00F25BA9"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Consideraciones técnicas adicionales.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Contar con un número telefónico para atender llamadas de reportes de fallas con los equipos las 24 Hrs. los 7 días de la semana.</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Contar con herramientas adecuadas para realizar los trabajos.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rsidR="005924DB" w:rsidRPr="00F25BA9" w:rsidRDefault="005924DB" w:rsidP="005924DB">
      <w:pPr>
        <w:ind w:left="720"/>
        <w:jc w:val="both"/>
        <w:rPr>
          <w:rStyle w:val="EstiloArial11ptNegrita"/>
          <w:rFonts w:cs="Arial"/>
          <w:sz w:val="24"/>
        </w:rPr>
      </w:pPr>
    </w:p>
    <w:p w:rsidR="005924DB" w:rsidRPr="00F25BA9" w:rsidRDefault="005924DB" w:rsidP="005924DB">
      <w:pPr>
        <w:jc w:val="both"/>
        <w:rPr>
          <w:rStyle w:val="EstiloArial11ptNegrita"/>
          <w:rFonts w:cs="Arial"/>
          <w:b/>
          <w:sz w:val="24"/>
        </w:rPr>
      </w:pPr>
      <w:r w:rsidRPr="00F25BA9">
        <w:rPr>
          <w:rStyle w:val="EstiloArial11ptNegrita"/>
          <w:rFonts w:cs="Arial"/>
          <w:sz w:val="24"/>
        </w:rPr>
        <w:t xml:space="preserve">Periodicidad por mantenimiento: </w:t>
      </w:r>
      <w:r w:rsidRPr="00F25BA9">
        <w:rPr>
          <w:rStyle w:val="EstiloArial11ptNegrita"/>
          <w:rFonts w:cs="Arial"/>
          <w:b/>
          <w:sz w:val="24"/>
        </w:rPr>
        <w:t>Semanal, por el periodo que dure la póliza a partir de la fecha de contratación.</w:t>
      </w:r>
    </w:p>
    <w:p w:rsidR="005924DB" w:rsidRPr="00F25BA9" w:rsidRDefault="005924DB" w:rsidP="005924DB">
      <w:pPr>
        <w:ind w:left="360"/>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Entregar un reporte SEMANAL de las condiciones de los equipos una vez realizado el  mantenimiento, este reporte deberá ser firmado por el contacto de cada centro.</w:t>
      </w:r>
    </w:p>
    <w:p w:rsidR="005924DB" w:rsidRPr="00F25BA9"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b/>
          <w:bCs w:val="0"/>
          <w:sz w:val="24"/>
        </w:rPr>
      </w:pPr>
      <w:r w:rsidRPr="00F25BA9">
        <w:rPr>
          <w:rStyle w:val="EstiloArial11ptNegrita"/>
          <w:rFonts w:cs="Arial"/>
          <w:b/>
          <w:bCs w:val="0"/>
          <w:sz w:val="24"/>
        </w:rPr>
        <w:t>Mantenimiento Preventivo Mayor:</w:t>
      </w:r>
    </w:p>
    <w:p w:rsidR="005924DB" w:rsidRPr="00F25BA9" w:rsidRDefault="005924DB" w:rsidP="005924DB">
      <w:pPr>
        <w:jc w:val="both"/>
        <w:rPr>
          <w:rStyle w:val="EstiloArial11ptNegrita"/>
          <w:rFonts w:cs="Arial"/>
          <w:sz w:val="24"/>
        </w:rPr>
      </w:pPr>
      <w:r w:rsidRPr="00F25BA9">
        <w:rPr>
          <w:rStyle w:val="EstiloArial11ptNegrita"/>
          <w:rFonts w:cs="Arial"/>
          <w:sz w:val="24"/>
        </w:rPr>
        <w:t>Actividades a realizar:</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Lavado de equipo con solventes limpiadores.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Limpieza de evaporador y condensador.</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Lubricación de motores.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Ajuste de bandas y poleas.</w:t>
      </w:r>
    </w:p>
    <w:p w:rsidR="005924DB" w:rsidRPr="00F25BA9"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Consideraciones técnicas adicionales.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Contar con un número telefónico para atender llamadas de reportes de fallas con los equipos las 24 Hrs. los 7 días de la semana.</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Contar con herramientas adecuadas para realizar los trabajos.</w:t>
      </w:r>
    </w:p>
    <w:p w:rsidR="005924DB" w:rsidRDefault="005924DB" w:rsidP="005924DB">
      <w:pPr>
        <w:ind w:left="720"/>
        <w:jc w:val="both"/>
        <w:rPr>
          <w:rStyle w:val="EstiloArial11ptNegrita"/>
          <w:rFonts w:cs="Arial"/>
          <w:sz w:val="24"/>
        </w:rPr>
      </w:pP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rsidR="005924DB" w:rsidRPr="00F25BA9"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 xml:space="preserve">Periodicidad por mantenimiento: </w:t>
      </w:r>
      <w:r w:rsidRPr="00F25BA9">
        <w:rPr>
          <w:rStyle w:val="EstiloArial11ptNegrita"/>
          <w:rFonts w:cs="Arial"/>
          <w:b/>
          <w:sz w:val="24"/>
        </w:rPr>
        <w:t>Trimestral por el periodo que dure la póliza a partir de la fecha de contratación.</w:t>
      </w:r>
    </w:p>
    <w:p w:rsidR="005924DB" w:rsidRPr="00F25BA9" w:rsidRDefault="005924DB" w:rsidP="005924DB">
      <w:pPr>
        <w:ind w:left="360"/>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 xml:space="preserve">Entregar un reporte de las condiciones de los equipos una vez realizado el  mantenimiento, este reporte deberá ser firmado por el contacto de cada centro. </w:t>
      </w:r>
    </w:p>
    <w:p w:rsidR="005924DB" w:rsidRPr="00F25BA9"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b/>
          <w:bCs w:val="0"/>
          <w:sz w:val="24"/>
        </w:rPr>
      </w:pPr>
      <w:r w:rsidRPr="00F25BA9">
        <w:rPr>
          <w:rStyle w:val="EstiloArial11ptNegrita"/>
          <w:rFonts w:cs="Arial"/>
          <w:b/>
          <w:bCs w:val="0"/>
          <w:sz w:val="24"/>
        </w:rPr>
        <w:t>Mantenimientos Correctivos:</w:t>
      </w:r>
    </w:p>
    <w:p w:rsidR="005924DB" w:rsidRPr="00F25BA9" w:rsidRDefault="005924DB" w:rsidP="005924DB">
      <w:pPr>
        <w:jc w:val="both"/>
        <w:rPr>
          <w:rStyle w:val="EstiloArial11ptNegrita"/>
          <w:rFonts w:cs="Arial"/>
          <w:sz w:val="24"/>
        </w:rPr>
      </w:pPr>
      <w:r w:rsidRPr="00F25BA9">
        <w:rPr>
          <w:rStyle w:val="EstiloArial11ptNegrita"/>
          <w:rFonts w:cs="Arial"/>
          <w:sz w:val="24"/>
        </w:rPr>
        <w:t>Actividades a realizar:</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Sustitución de piezas eléctricas nuevas (contactores, termostatos, transformadores, relevadores, cable, motores, etc.) serán por cuenta del proveedor, incluyendo compresores nuevos hasta de 7.5 toneladas con al menos de un año de garantía.</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Se deberá cambiar las bandas en las manejadoras en caso de detectar desgaste o si llegara a presentar descomposturas.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En caso de algún desperfecto en las charolas de condensados de las manejadoras, se deberá reparar o si es necesario cambiar el costo por la sustitución será por parte de la empresa contratada.</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Se deberán cambiar todos los filtros de los retornos al realizar el primer y último mantenimiento preventivo en cada centro, estos deberán ser originales o similares (no se acepta filtro de fibra de coco)</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 xml:space="preserve">Si se requiere cambiar de ubicación algún termostato de temperatura de las áreas para mejorar el control de temperatura, lo deberá cubrir esta póliza tanto como la mano de obra como el material. </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b/>
          <w:sz w:val="24"/>
        </w:rPr>
        <w:t>Tiempo de respuesta</w:t>
      </w:r>
      <w:r w:rsidRPr="00F25BA9">
        <w:rPr>
          <w:rStyle w:val="EstiloArial11ptNegrita"/>
          <w:rFonts w:cs="Arial"/>
          <w:sz w:val="24"/>
        </w:rPr>
        <w:t xml:space="preserve">: Local para el proveedor de </w:t>
      </w:r>
      <w:r w:rsidRPr="00F25BA9">
        <w:rPr>
          <w:rStyle w:val="EstiloArial11ptNegrita"/>
          <w:rFonts w:cs="Arial"/>
          <w:b/>
          <w:sz w:val="24"/>
        </w:rPr>
        <w:t>1 a 2 horas</w:t>
      </w:r>
      <w:r w:rsidRPr="00F25BA9">
        <w:rPr>
          <w:rStyle w:val="EstiloArial11ptNegrita"/>
          <w:rFonts w:cs="Arial"/>
          <w:sz w:val="24"/>
        </w:rPr>
        <w:t xml:space="preserve"> y foránea para el proveedor de </w:t>
      </w:r>
      <w:r w:rsidRPr="00F25BA9">
        <w:rPr>
          <w:rStyle w:val="EstiloArial11ptNegrita"/>
          <w:rFonts w:cs="Arial"/>
          <w:b/>
          <w:sz w:val="24"/>
        </w:rPr>
        <w:t>2 a 4 horas</w:t>
      </w:r>
      <w:r w:rsidRPr="00F25BA9">
        <w:rPr>
          <w:rStyle w:val="EstiloArial11ptNegrita"/>
          <w:rFonts w:cs="Arial"/>
          <w:sz w:val="24"/>
        </w:rPr>
        <w:t xml:space="preserve"> los 7 días de la semana las 24 horas el tiempo que duré el contrato, si esto no lo cumpliera el proveedor está sujeto a recibir una amonestación que sería un descuento proporcional al 1% del costo total de la póliza por día de retraso.</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b/>
          <w:sz w:val="24"/>
        </w:rPr>
        <w:t>Tiempo de solución</w:t>
      </w:r>
      <w:r w:rsidRPr="00F25BA9">
        <w:rPr>
          <w:rStyle w:val="EstiloArial11ptNegrita"/>
          <w:rFonts w:cs="Arial"/>
          <w:sz w:val="24"/>
        </w:rPr>
        <w:t xml:space="preserve">: </w:t>
      </w:r>
      <w:r w:rsidRPr="00F25BA9">
        <w:rPr>
          <w:rStyle w:val="EstiloArial11ptNegrita"/>
          <w:rFonts w:cs="Arial"/>
          <w:b/>
          <w:sz w:val="24"/>
        </w:rPr>
        <w:t>12 horas</w:t>
      </w:r>
      <w:r w:rsidRPr="00F25BA9">
        <w:rPr>
          <w:rStyle w:val="EstiloArial11ptNegrita"/>
          <w:rFonts w:cs="Arial"/>
          <w:sz w:val="24"/>
        </w:rPr>
        <w:t xml:space="preserve"> incluido el tiempo de respuesta los 7 días de la semana las 24 horas el tiempo que dure el contrato, si esto no lo cumpliera el proveedor está sujeto a recibir una amonestación que sería un descuento proporcional al 1% del costo total de la póliza por día de retraso.</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Entregar un reporte semanal de las condiciones de los equipos una vez realizada la reparación, este debe estar firmado por el contacto de cada centro.</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Al término del contrato los equipos deberán ser entregados en condiciones óptimas de funcionamiento, debiendo para ello dar un último servicio a cada equipo, entregando un reporte final.</w:t>
      </w:r>
    </w:p>
    <w:p w:rsidR="005924DB"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Consideraciones técnicas adicionales.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Contar con un número telefónico para atender llamadas de reportes de fallas con los equipos las 24 Hrs. los 7 días de la semana.</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Contar con herramientas adecuadas para realizar los trabajos.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rsidR="005924DB" w:rsidRPr="00F25BA9" w:rsidRDefault="005924DB" w:rsidP="005924DB">
      <w:pPr>
        <w:jc w:val="both"/>
        <w:rPr>
          <w:rStyle w:val="EstiloArial11ptNegrita"/>
          <w:rFonts w:cs="Arial"/>
          <w:sz w:val="24"/>
        </w:rPr>
      </w:pPr>
    </w:p>
    <w:p w:rsidR="005924DB" w:rsidRPr="00F25BA9" w:rsidRDefault="005924DB" w:rsidP="005924DB">
      <w:pPr>
        <w:rPr>
          <w:rFonts w:ascii="Arial" w:hAnsi="Arial" w:cs="Arial"/>
          <w:b/>
        </w:rPr>
      </w:pPr>
      <w:r w:rsidRPr="00F25BA9">
        <w:rPr>
          <w:rFonts w:ascii="Arial" w:hAnsi="Arial" w:cs="Arial"/>
          <w:b/>
        </w:rPr>
        <w:t>Descripción de los equipos: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03"/>
        <w:gridCol w:w="4175"/>
      </w:tblGrid>
      <w:tr w:rsidR="005924DB" w:rsidRPr="00F25BA9" w:rsidTr="005924DB">
        <w:trPr>
          <w:jc w:val="center"/>
        </w:trPr>
        <w:tc>
          <w:tcPr>
            <w:tcW w:w="2503" w:type="dxa"/>
            <w:tcBorders>
              <w:top w:val="single" w:sz="4" w:space="0" w:color="auto"/>
              <w:left w:val="single" w:sz="4" w:space="0" w:color="auto"/>
              <w:bottom w:val="single" w:sz="4" w:space="0" w:color="auto"/>
              <w:right w:val="single" w:sz="4" w:space="0" w:color="auto"/>
            </w:tcBorders>
            <w:shd w:val="clear" w:color="auto" w:fill="DDD9C3"/>
            <w:hideMark/>
          </w:tcPr>
          <w:p w:rsidR="005924DB" w:rsidRPr="00F25BA9" w:rsidRDefault="005924DB" w:rsidP="00AD40D7">
            <w:pPr>
              <w:rPr>
                <w:rFonts w:ascii="Arial" w:hAnsi="Arial" w:cs="Arial"/>
              </w:rPr>
            </w:pPr>
            <w:r w:rsidRPr="00F25BA9">
              <w:rPr>
                <w:rFonts w:ascii="Arial" w:hAnsi="Arial" w:cs="Arial"/>
              </w:rPr>
              <w:t xml:space="preserve">Ubicación del equipo </w:t>
            </w:r>
          </w:p>
        </w:tc>
        <w:tc>
          <w:tcPr>
            <w:tcW w:w="4175" w:type="dxa"/>
            <w:tcBorders>
              <w:top w:val="single" w:sz="4" w:space="0" w:color="auto"/>
              <w:left w:val="single" w:sz="4" w:space="0" w:color="auto"/>
              <w:bottom w:val="single" w:sz="4" w:space="0" w:color="auto"/>
              <w:right w:val="single" w:sz="4" w:space="0" w:color="auto"/>
            </w:tcBorders>
            <w:shd w:val="clear" w:color="auto" w:fill="DDD9C3"/>
            <w:hideMark/>
          </w:tcPr>
          <w:p w:rsidR="005924DB" w:rsidRPr="00F25BA9" w:rsidRDefault="005924DB" w:rsidP="00AD40D7">
            <w:pPr>
              <w:rPr>
                <w:rFonts w:ascii="Arial" w:hAnsi="Arial" w:cs="Arial"/>
              </w:rPr>
            </w:pPr>
            <w:r w:rsidRPr="00F25BA9">
              <w:rPr>
                <w:rFonts w:ascii="Arial" w:hAnsi="Arial" w:cs="Arial"/>
              </w:rPr>
              <w:t xml:space="preserve">Descripción </w:t>
            </w:r>
          </w:p>
        </w:tc>
      </w:tr>
      <w:tr w:rsidR="005924DB" w:rsidRPr="00F25BA9" w:rsidTr="005924DB">
        <w:trPr>
          <w:jc w:val="center"/>
        </w:trPr>
        <w:tc>
          <w:tcPr>
            <w:tcW w:w="2503"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1</w:t>
            </w:r>
          </w:p>
          <w:p w:rsidR="005924DB" w:rsidRPr="00F25BA9" w:rsidRDefault="005924DB" w:rsidP="00AD40D7">
            <w:pPr>
              <w:rPr>
                <w:rFonts w:ascii="Arial" w:hAnsi="Arial" w:cs="Arial"/>
              </w:rPr>
            </w:pPr>
            <w:r w:rsidRPr="00F25BA9">
              <w:rPr>
                <w:rFonts w:ascii="Arial" w:hAnsi="Arial" w:cs="Arial"/>
              </w:rPr>
              <w:t>Sala Operativa</w:t>
            </w:r>
          </w:p>
        </w:tc>
        <w:tc>
          <w:tcPr>
            <w:tcW w:w="4175"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Capacidad: 90,000 BTU (7 ½ Ton)</w:t>
            </w:r>
          </w:p>
          <w:p w:rsidR="005924DB" w:rsidRPr="00F25BA9" w:rsidRDefault="005924DB" w:rsidP="00AD40D7">
            <w:pPr>
              <w:rPr>
                <w:rFonts w:ascii="Arial" w:hAnsi="Arial" w:cs="Arial"/>
              </w:rPr>
            </w:pPr>
            <w:r w:rsidRPr="00F25BA9">
              <w:rPr>
                <w:rFonts w:ascii="Arial" w:hAnsi="Arial" w:cs="Arial"/>
              </w:rPr>
              <w:t>Tipo: Remoto</w:t>
            </w:r>
          </w:p>
          <w:p w:rsidR="005924DB" w:rsidRPr="00F25BA9" w:rsidRDefault="005924DB" w:rsidP="00AD40D7">
            <w:pPr>
              <w:rPr>
                <w:rFonts w:ascii="Arial" w:hAnsi="Arial" w:cs="Arial"/>
                <w:lang w:val="es-ES"/>
              </w:rPr>
            </w:pPr>
            <w:r w:rsidRPr="00F25BA9">
              <w:rPr>
                <w:rFonts w:ascii="Arial" w:hAnsi="Arial" w:cs="Arial"/>
              </w:rPr>
              <w:t>Voltaje: 208/230V</w:t>
            </w:r>
          </w:p>
        </w:tc>
      </w:tr>
      <w:tr w:rsidR="005924DB" w:rsidRPr="00F25BA9" w:rsidTr="005924DB">
        <w:trPr>
          <w:jc w:val="center"/>
        </w:trPr>
        <w:tc>
          <w:tcPr>
            <w:tcW w:w="2503"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2</w:t>
            </w:r>
          </w:p>
          <w:p w:rsidR="005924DB" w:rsidRPr="00F25BA9" w:rsidRDefault="005924DB" w:rsidP="00AD40D7">
            <w:pPr>
              <w:rPr>
                <w:rFonts w:ascii="Arial" w:hAnsi="Arial" w:cs="Arial"/>
              </w:rPr>
            </w:pPr>
            <w:r w:rsidRPr="00F25BA9">
              <w:rPr>
                <w:rFonts w:ascii="Arial" w:hAnsi="Arial" w:cs="Arial"/>
              </w:rPr>
              <w:t>Comedor</w:t>
            </w:r>
          </w:p>
        </w:tc>
        <w:tc>
          <w:tcPr>
            <w:tcW w:w="4175"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Capacidad: 60,000 BTU (5 Ton)</w:t>
            </w:r>
          </w:p>
          <w:p w:rsidR="005924DB" w:rsidRPr="00F25BA9" w:rsidRDefault="005924DB" w:rsidP="00AD40D7">
            <w:pPr>
              <w:rPr>
                <w:rFonts w:ascii="Arial" w:hAnsi="Arial" w:cs="Arial"/>
              </w:rPr>
            </w:pPr>
            <w:r w:rsidRPr="00F25BA9">
              <w:rPr>
                <w:rFonts w:ascii="Arial" w:hAnsi="Arial" w:cs="Arial"/>
              </w:rPr>
              <w:t>Tipo: Remoto</w:t>
            </w:r>
          </w:p>
          <w:p w:rsidR="005924DB" w:rsidRPr="00F25BA9" w:rsidRDefault="005924DB" w:rsidP="00AD40D7">
            <w:pPr>
              <w:rPr>
                <w:rFonts w:ascii="Arial" w:hAnsi="Arial" w:cs="Arial"/>
              </w:rPr>
            </w:pPr>
            <w:r w:rsidRPr="00F25BA9">
              <w:rPr>
                <w:rFonts w:ascii="Arial" w:hAnsi="Arial" w:cs="Arial"/>
              </w:rPr>
              <w:t>Voltaje: 208/230V</w:t>
            </w:r>
          </w:p>
        </w:tc>
      </w:tr>
      <w:tr w:rsidR="005924DB" w:rsidRPr="00F25BA9" w:rsidTr="005924DB">
        <w:trPr>
          <w:jc w:val="center"/>
        </w:trPr>
        <w:tc>
          <w:tcPr>
            <w:tcW w:w="2503"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3</w:t>
            </w:r>
          </w:p>
          <w:p w:rsidR="005924DB" w:rsidRPr="00F25BA9" w:rsidRDefault="005924DB" w:rsidP="00AD40D7">
            <w:pPr>
              <w:rPr>
                <w:rFonts w:ascii="Arial" w:hAnsi="Arial" w:cs="Arial"/>
              </w:rPr>
            </w:pPr>
            <w:r w:rsidRPr="00F25BA9">
              <w:rPr>
                <w:rFonts w:ascii="Arial" w:hAnsi="Arial" w:cs="Arial"/>
              </w:rPr>
              <w:t>Sala de Juntas</w:t>
            </w:r>
          </w:p>
        </w:tc>
        <w:tc>
          <w:tcPr>
            <w:tcW w:w="4175"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Capacidad: 90,000 BTU (7 ½ Ton)</w:t>
            </w:r>
          </w:p>
          <w:p w:rsidR="005924DB" w:rsidRPr="00F25BA9" w:rsidRDefault="005924DB" w:rsidP="00AD40D7">
            <w:pPr>
              <w:rPr>
                <w:rFonts w:ascii="Arial" w:hAnsi="Arial" w:cs="Arial"/>
              </w:rPr>
            </w:pPr>
            <w:r w:rsidRPr="00F25BA9">
              <w:rPr>
                <w:rFonts w:ascii="Arial" w:hAnsi="Arial" w:cs="Arial"/>
              </w:rPr>
              <w:t>Tipo: Remoto</w:t>
            </w:r>
          </w:p>
          <w:p w:rsidR="005924DB" w:rsidRPr="00F25BA9" w:rsidRDefault="005924DB" w:rsidP="00AD40D7">
            <w:pPr>
              <w:rPr>
                <w:rFonts w:ascii="Arial" w:hAnsi="Arial" w:cs="Arial"/>
              </w:rPr>
            </w:pPr>
            <w:r w:rsidRPr="00F25BA9">
              <w:rPr>
                <w:rFonts w:ascii="Arial" w:hAnsi="Arial" w:cs="Arial"/>
              </w:rPr>
              <w:t>Voltaje: 208/230V</w:t>
            </w:r>
          </w:p>
        </w:tc>
      </w:tr>
      <w:tr w:rsidR="005924DB" w:rsidRPr="00F25BA9" w:rsidTr="005924DB">
        <w:trPr>
          <w:jc w:val="center"/>
        </w:trPr>
        <w:tc>
          <w:tcPr>
            <w:tcW w:w="2503"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4</w:t>
            </w:r>
          </w:p>
          <w:p w:rsidR="005924DB" w:rsidRPr="00F25BA9" w:rsidRDefault="005924DB" w:rsidP="00AD40D7">
            <w:pPr>
              <w:rPr>
                <w:rFonts w:ascii="Arial" w:hAnsi="Arial" w:cs="Arial"/>
              </w:rPr>
            </w:pPr>
            <w:r w:rsidRPr="00F25BA9">
              <w:rPr>
                <w:rFonts w:ascii="Arial" w:hAnsi="Arial" w:cs="Arial"/>
              </w:rPr>
              <w:t>Site de cómputo</w:t>
            </w:r>
          </w:p>
        </w:tc>
        <w:tc>
          <w:tcPr>
            <w:tcW w:w="4175"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Capacidad: 36,000 BTU (3 Ton)</w:t>
            </w:r>
          </w:p>
          <w:p w:rsidR="005924DB" w:rsidRPr="00F25BA9" w:rsidRDefault="005924DB" w:rsidP="00AD40D7">
            <w:pPr>
              <w:rPr>
                <w:rFonts w:ascii="Arial" w:hAnsi="Arial" w:cs="Arial"/>
              </w:rPr>
            </w:pPr>
            <w:r w:rsidRPr="00F25BA9">
              <w:rPr>
                <w:rFonts w:ascii="Arial" w:hAnsi="Arial" w:cs="Arial"/>
              </w:rPr>
              <w:t>Tipo: Remoto</w:t>
            </w:r>
          </w:p>
          <w:p w:rsidR="005924DB" w:rsidRPr="00F25BA9" w:rsidRDefault="005924DB" w:rsidP="00AD40D7">
            <w:pPr>
              <w:rPr>
                <w:rFonts w:ascii="Arial" w:hAnsi="Arial" w:cs="Arial"/>
              </w:rPr>
            </w:pPr>
            <w:r w:rsidRPr="00F25BA9">
              <w:rPr>
                <w:rFonts w:ascii="Arial" w:hAnsi="Arial" w:cs="Arial"/>
              </w:rPr>
              <w:t>Voltaje: 208/230V</w:t>
            </w:r>
          </w:p>
        </w:tc>
      </w:tr>
      <w:tr w:rsidR="005924DB" w:rsidRPr="00F25BA9" w:rsidTr="005924DB">
        <w:trPr>
          <w:jc w:val="center"/>
        </w:trPr>
        <w:tc>
          <w:tcPr>
            <w:tcW w:w="2503"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5</w:t>
            </w:r>
          </w:p>
          <w:p w:rsidR="005924DB" w:rsidRPr="00F25BA9" w:rsidRDefault="005924DB" w:rsidP="00AD40D7">
            <w:pPr>
              <w:rPr>
                <w:rFonts w:ascii="Arial" w:hAnsi="Arial" w:cs="Arial"/>
              </w:rPr>
            </w:pPr>
            <w:r w:rsidRPr="00F25BA9">
              <w:rPr>
                <w:rFonts w:ascii="Arial" w:hAnsi="Arial" w:cs="Arial"/>
              </w:rPr>
              <w:t>Site de cómputo</w:t>
            </w:r>
          </w:p>
        </w:tc>
        <w:tc>
          <w:tcPr>
            <w:tcW w:w="4175"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Capacidad: 36,000 BTU (3 Ton)</w:t>
            </w:r>
          </w:p>
          <w:p w:rsidR="005924DB" w:rsidRPr="00F25BA9" w:rsidRDefault="005924DB" w:rsidP="00AD40D7">
            <w:pPr>
              <w:rPr>
                <w:rFonts w:ascii="Arial" w:hAnsi="Arial" w:cs="Arial"/>
              </w:rPr>
            </w:pPr>
            <w:r w:rsidRPr="00F25BA9">
              <w:rPr>
                <w:rFonts w:ascii="Arial" w:hAnsi="Arial" w:cs="Arial"/>
              </w:rPr>
              <w:t>Tipo: Minisplit</w:t>
            </w:r>
          </w:p>
          <w:p w:rsidR="005924DB" w:rsidRPr="00F25BA9" w:rsidRDefault="005924DB" w:rsidP="00AD40D7">
            <w:pPr>
              <w:rPr>
                <w:rFonts w:ascii="Arial" w:hAnsi="Arial" w:cs="Arial"/>
              </w:rPr>
            </w:pPr>
            <w:r w:rsidRPr="00F25BA9">
              <w:rPr>
                <w:rFonts w:ascii="Arial" w:hAnsi="Arial" w:cs="Arial"/>
              </w:rPr>
              <w:t>Voltaje: 208/230V</w:t>
            </w:r>
          </w:p>
        </w:tc>
      </w:tr>
      <w:tr w:rsidR="005924DB" w:rsidRPr="00F25BA9" w:rsidTr="005924DB">
        <w:trPr>
          <w:jc w:val="center"/>
        </w:trPr>
        <w:tc>
          <w:tcPr>
            <w:tcW w:w="2503"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6</w:t>
            </w:r>
          </w:p>
          <w:p w:rsidR="005924DB" w:rsidRPr="00F25BA9" w:rsidRDefault="005924DB" w:rsidP="00AD40D7">
            <w:pPr>
              <w:rPr>
                <w:rFonts w:ascii="Arial" w:hAnsi="Arial" w:cs="Arial"/>
              </w:rPr>
            </w:pPr>
            <w:r w:rsidRPr="00F25BA9">
              <w:rPr>
                <w:rFonts w:ascii="Arial" w:hAnsi="Arial" w:cs="Arial"/>
              </w:rPr>
              <w:t>Site de computo</w:t>
            </w:r>
          </w:p>
        </w:tc>
        <w:tc>
          <w:tcPr>
            <w:tcW w:w="4175"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lang w:val="pt-BR"/>
              </w:rPr>
            </w:pPr>
            <w:r w:rsidRPr="00F25BA9">
              <w:rPr>
                <w:rFonts w:ascii="Arial" w:hAnsi="Arial" w:cs="Arial"/>
                <w:lang w:val="pt-BR"/>
              </w:rPr>
              <w:t>Tipo: Minisplit</w:t>
            </w:r>
          </w:p>
          <w:p w:rsidR="005924DB" w:rsidRPr="00F25BA9" w:rsidRDefault="005924DB" w:rsidP="00AD40D7">
            <w:pPr>
              <w:rPr>
                <w:rFonts w:ascii="Arial" w:hAnsi="Arial" w:cs="Arial"/>
                <w:lang w:val="pt-BR"/>
              </w:rPr>
            </w:pPr>
            <w:r w:rsidRPr="00F25BA9">
              <w:rPr>
                <w:rFonts w:ascii="Arial" w:hAnsi="Arial" w:cs="Arial"/>
                <w:lang w:val="pt-BR"/>
              </w:rPr>
              <w:t>Capacidad: 36,000 BTU  (3 Ton)</w:t>
            </w:r>
          </w:p>
          <w:p w:rsidR="005924DB" w:rsidRPr="00F25BA9" w:rsidRDefault="005924DB" w:rsidP="00AD40D7">
            <w:pPr>
              <w:rPr>
                <w:rFonts w:ascii="Arial" w:hAnsi="Arial" w:cs="Arial"/>
                <w:lang w:val="pt-BR"/>
              </w:rPr>
            </w:pPr>
            <w:r w:rsidRPr="00F25BA9">
              <w:rPr>
                <w:rFonts w:ascii="Arial" w:hAnsi="Arial" w:cs="Arial"/>
                <w:lang w:val="pt-BR"/>
              </w:rPr>
              <w:t>Voltaje: 208/230V</w:t>
            </w:r>
          </w:p>
        </w:tc>
      </w:tr>
      <w:tr w:rsidR="005924DB" w:rsidRPr="00F25BA9" w:rsidTr="005924DB">
        <w:trPr>
          <w:jc w:val="center"/>
        </w:trPr>
        <w:tc>
          <w:tcPr>
            <w:tcW w:w="2503"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7</w:t>
            </w:r>
          </w:p>
          <w:p w:rsidR="005924DB" w:rsidRPr="00F25BA9" w:rsidRDefault="005924DB" w:rsidP="00AD40D7">
            <w:pPr>
              <w:rPr>
                <w:rFonts w:ascii="Arial" w:hAnsi="Arial" w:cs="Arial"/>
              </w:rPr>
            </w:pPr>
            <w:r w:rsidRPr="00F25BA9">
              <w:rPr>
                <w:rFonts w:ascii="Arial" w:hAnsi="Arial" w:cs="Arial"/>
              </w:rPr>
              <w:t>Gestion y Monitoreo</w:t>
            </w:r>
          </w:p>
        </w:tc>
        <w:tc>
          <w:tcPr>
            <w:tcW w:w="4175"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lang w:val="pt-BR"/>
              </w:rPr>
            </w:pPr>
            <w:r w:rsidRPr="00F25BA9">
              <w:rPr>
                <w:rFonts w:ascii="Arial" w:hAnsi="Arial" w:cs="Arial"/>
                <w:lang w:val="pt-BR"/>
              </w:rPr>
              <w:t>Tipo: Minisplit</w:t>
            </w:r>
          </w:p>
          <w:p w:rsidR="005924DB" w:rsidRPr="00F25BA9" w:rsidRDefault="005924DB" w:rsidP="00AD40D7">
            <w:pPr>
              <w:rPr>
                <w:rFonts w:ascii="Arial" w:hAnsi="Arial" w:cs="Arial"/>
                <w:lang w:val="pt-BR"/>
              </w:rPr>
            </w:pPr>
            <w:r w:rsidRPr="00F25BA9">
              <w:rPr>
                <w:rFonts w:ascii="Arial" w:hAnsi="Arial" w:cs="Arial"/>
                <w:lang w:val="pt-BR"/>
              </w:rPr>
              <w:t>Capacidad: 24,000 BTU  (2 Ton)</w:t>
            </w:r>
          </w:p>
          <w:p w:rsidR="005924DB" w:rsidRPr="00F25BA9" w:rsidRDefault="005924DB" w:rsidP="00AD40D7">
            <w:pPr>
              <w:rPr>
                <w:rFonts w:ascii="Arial" w:hAnsi="Arial" w:cs="Arial"/>
                <w:lang w:val="pt-BR"/>
              </w:rPr>
            </w:pPr>
            <w:r w:rsidRPr="00F25BA9">
              <w:rPr>
                <w:rFonts w:ascii="Arial" w:hAnsi="Arial" w:cs="Arial"/>
                <w:lang w:val="pt-BR"/>
              </w:rPr>
              <w:t>Voltaje: 208/230V</w:t>
            </w:r>
          </w:p>
        </w:tc>
      </w:tr>
      <w:tr w:rsidR="005924DB" w:rsidRPr="00F25BA9" w:rsidTr="005924DB">
        <w:trPr>
          <w:jc w:val="center"/>
        </w:trPr>
        <w:tc>
          <w:tcPr>
            <w:tcW w:w="2503"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8</w:t>
            </w:r>
          </w:p>
          <w:p w:rsidR="005924DB" w:rsidRPr="00F25BA9" w:rsidRDefault="005924DB" w:rsidP="00AD40D7">
            <w:pPr>
              <w:rPr>
                <w:rFonts w:ascii="Arial" w:hAnsi="Arial" w:cs="Arial"/>
              </w:rPr>
            </w:pPr>
            <w:r w:rsidRPr="00F25BA9">
              <w:rPr>
                <w:rFonts w:ascii="Arial" w:hAnsi="Arial" w:cs="Arial"/>
              </w:rPr>
              <w:t>Caseta de Guardia</w:t>
            </w:r>
          </w:p>
        </w:tc>
        <w:tc>
          <w:tcPr>
            <w:tcW w:w="4175"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lang w:val="pt-BR"/>
              </w:rPr>
            </w:pPr>
            <w:r w:rsidRPr="00F25BA9">
              <w:rPr>
                <w:rFonts w:ascii="Arial" w:hAnsi="Arial" w:cs="Arial"/>
                <w:lang w:val="pt-BR"/>
              </w:rPr>
              <w:t>Tipo: Minisplit</w:t>
            </w:r>
          </w:p>
          <w:p w:rsidR="005924DB" w:rsidRPr="00F25BA9" w:rsidRDefault="005924DB" w:rsidP="00AD40D7">
            <w:pPr>
              <w:rPr>
                <w:rFonts w:ascii="Arial" w:hAnsi="Arial" w:cs="Arial"/>
                <w:lang w:val="pt-BR"/>
              </w:rPr>
            </w:pPr>
            <w:r w:rsidRPr="00F25BA9">
              <w:rPr>
                <w:rFonts w:ascii="Arial" w:hAnsi="Arial" w:cs="Arial"/>
                <w:lang w:val="pt-BR"/>
              </w:rPr>
              <w:t>Capacidad: 24,000 BTU  (2 Ton)</w:t>
            </w:r>
          </w:p>
          <w:p w:rsidR="005924DB" w:rsidRPr="00F25BA9" w:rsidRDefault="005924DB" w:rsidP="00AD40D7">
            <w:pPr>
              <w:rPr>
                <w:rFonts w:ascii="Arial" w:hAnsi="Arial" w:cs="Arial"/>
                <w:lang w:val="pt-BR"/>
              </w:rPr>
            </w:pPr>
            <w:r w:rsidRPr="00F25BA9">
              <w:rPr>
                <w:rFonts w:ascii="Arial" w:hAnsi="Arial" w:cs="Arial"/>
                <w:lang w:val="pt-BR"/>
              </w:rPr>
              <w:t>Voltaje: 208/230V</w:t>
            </w:r>
          </w:p>
        </w:tc>
      </w:tr>
    </w:tbl>
    <w:p w:rsidR="005924DB" w:rsidRPr="00F25BA9" w:rsidRDefault="005924DB" w:rsidP="005924DB">
      <w:pPr>
        <w:jc w:val="center"/>
        <w:outlineLvl w:val="0"/>
        <w:rPr>
          <w:rFonts w:ascii="Arial" w:hAnsi="Arial" w:cs="Arial"/>
          <w:b/>
        </w:rPr>
      </w:pPr>
    </w:p>
    <w:p w:rsidR="005924DB" w:rsidRPr="00F25BA9" w:rsidRDefault="005924DB" w:rsidP="005924DB">
      <w:pPr>
        <w:jc w:val="center"/>
        <w:outlineLvl w:val="0"/>
        <w:rPr>
          <w:rFonts w:ascii="Arial" w:hAnsi="Arial" w:cs="Arial"/>
          <w:b/>
        </w:rPr>
      </w:pPr>
    </w:p>
    <w:p w:rsidR="005924DB" w:rsidRPr="00F25BA9" w:rsidRDefault="005924DB" w:rsidP="005924DB">
      <w:pPr>
        <w:pBdr>
          <w:top w:val="single" w:sz="4" w:space="1" w:color="auto"/>
          <w:left w:val="single" w:sz="4" w:space="4" w:color="auto"/>
          <w:bottom w:val="single" w:sz="4" w:space="1" w:color="auto"/>
          <w:right w:val="single" w:sz="4" w:space="4" w:color="auto"/>
        </w:pBdr>
        <w:jc w:val="center"/>
        <w:outlineLvl w:val="0"/>
        <w:rPr>
          <w:rFonts w:ascii="Arial" w:hAnsi="Arial" w:cs="Arial"/>
          <w:b/>
        </w:rPr>
      </w:pPr>
      <w:r w:rsidRPr="00F25BA9">
        <w:rPr>
          <w:rFonts w:ascii="Arial" w:hAnsi="Arial" w:cs="Arial"/>
          <w:b/>
        </w:rPr>
        <w:t>Partida 4</w:t>
      </w:r>
    </w:p>
    <w:p w:rsidR="005924DB" w:rsidRPr="00F25BA9" w:rsidRDefault="005924DB" w:rsidP="005924DB">
      <w:pPr>
        <w:pBdr>
          <w:top w:val="single" w:sz="4" w:space="1" w:color="auto"/>
          <w:left w:val="single" w:sz="4" w:space="4" w:color="auto"/>
          <w:bottom w:val="single" w:sz="4" w:space="1" w:color="auto"/>
          <w:right w:val="single" w:sz="4" w:space="4" w:color="auto"/>
        </w:pBdr>
        <w:jc w:val="center"/>
        <w:rPr>
          <w:rFonts w:ascii="Arial" w:hAnsi="Arial" w:cs="Arial"/>
          <w:b/>
        </w:rPr>
      </w:pPr>
      <w:r w:rsidRPr="00F25BA9">
        <w:rPr>
          <w:rFonts w:ascii="Arial" w:hAnsi="Arial" w:cs="Arial"/>
          <w:b/>
        </w:rPr>
        <w:t>Cantidad: 1</w:t>
      </w:r>
    </w:p>
    <w:p w:rsidR="005924DB" w:rsidRPr="00F25BA9" w:rsidRDefault="005924DB" w:rsidP="005924DB">
      <w:pPr>
        <w:pBdr>
          <w:top w:val="single" w:sz="4" w:space="1" w:color="auto"/>
          <w:left w:val="single" w:sz="4" w:space="4" w:color="auto"/>
          <w:bottom w:val="single" w:sz="4" w:space="1" w:color="auto"/>
          <w:right w:val="single" w:sz="4" w:space="4" w:color="auto"/>
        </w:pBdr>
        <w:jc w:val="center"/>
        <w:rPr>
          <w:rFonts w:ascii="Arial" w:hAnsi="Arial" w:cs="Arial"/>
          <w:b/>
        </w:rPr>
      </w:pPr>
      <w:r w:rsidRPr="00F25BA9">
        <w:rPr>
          <w:rFonts w:ascii="Arial" w:hAnsi="Arial" w:cs="Arial"/>
          <w:b/>
        </w:rPr>
        <w:t xml:space="preserve">Póliza Anual de Servicio de Mantenimiento Preventivo y Correctivo para el Equipo de Refrigeración en </w:t>
      </w:r>
      <w:r w:rsidRPr="00613E00">
        <w:rPr>
          <w:rFonts w:ascii="Arial" w:hAnsi="Arial" w:cs="Arial"/>
          <w:b/>
          <w:sz w:val="24"/>
          <w:szCs w:val="24"/>
        </w:rPr>
        <w:t>Rosarito</w:t>
      </w:r>
    </w:p>
    <w:p w:rsidR="005924DB" w:rsidRPr="00F25BA9" w:rsidRDefault="005924DB" w:rsidP="005924DB">
      <w:pPr>
        <w:jc w:val="both"/>
        <w:outlineLvl w:val="0"/>
        <w:rPr>
          <w:rStyle w:val="EstiloArial11ptNegrita"/>
          <w:rFonts w:cs="Arial"/>
          <w:b/>
          <w:sz w:val="24"/>
        </w:rPr>
      </w:pPr>
      <w:r w:rsidRPr="00F25BA9">
        <w:rPr>
          <w:rStyle w:val="EstiloArial11ptNegrita"/>
          <w:rFonts w:cs="Arial"/>
          <w:b/>
          <w:sz w:val="24"/>
        </w:rPr>
        <w:t>Descripción:</w:t>
      </w:r>
    </w:p>
    <w:p w:rsidR="005924DB" w:rsidRPr="00F25BA9" w:rsidRDefault="005924DB" w:rsidP="005924DB">
      <w:pPr>
        <w:jc w:val="both"/>
        <w:rPr>
          <w:rStyle w:val="EstiloArial11ptNegrita"/>
          <w:rFonts w:cs="Arial"/>
          <w:sz w:val="24"/>
        </w:rPr>
      </w:pPr>
      <w:r w:rsidRPr="00F25BA9">
        <w:rPr>
          <w:rStyle w:val="EstiloArial11ptNegrita"/>
          <w:rFonts w:cs="Arial"/>
          <w:b/>
          <w:sz w:val="24"/>
        </w:rPr>
        <w:t>Póliza anual de servicio y ampliación de garantía a partir de la fecha de contratación</w:t>
      </w:r>
      <w:r w:rsidRPr="00F25BA9">
        <w:rPr>
          <w:rFonts w:ascii="Arial" w:hAnsi="Arial" w:cs="Arial"/>
          <w:b/>
        </w:rPr>
        <w:t>,</w:t>
      </w:r>
      <w:r w:rsidRPr="00F25BA9">
        <w:rPr>
          <w:rStyle w:val="EstiloArial11ptNegrita"/>
          <w:rFonts w:cs="Arial"/>
          <w:sz w:val="24"/>
        </w:rPr>
        <w:t xml:space="preserve"> del servicio de mantenimiento preventivo y correctivo para los</w:t>
      </w:r>
      <w:r>
        <w:rPr>
          <w:rStyle w:val="EstiloArial11ptNegrita"/>
          <w:rFonts w:cs="Arial"/>
          <w:sz w:val="24"/>
        </w:rPr>
        <w:t xml:space="preserve"> 6</w:t>
      </w:r>
      <w:r w:rsidRPr="00F25BA9">
        <w:rPr>
          <w:rStyle w:val="EstiloArial11ptNegrita"/>
          <w:rFonts w:cs="Arial"/>
          <w:sz w:val="24"/>
        </w:rPr>
        <w:t xml:space="preserve"> equipos de refrigeración del Dirección de Control, Comando, Comunicación y Cómputo (C4) de Rosarito, el cual consiste en servicios de mantenimientos preventivos semanales y trimestrales, y los servicios correctivos que sean necesarios durante la duración del contrato.</w:t>
      </w:r>
    </w:p>
    <w:p w:rsidR="005924DB"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El personal de la empresa contratada deberá presentarse debidamente uniformada con el equipo de seguridad y gafete de la empresa, si se presenta sin lo anterior queda a consideración del contacto en cada Centro si le permite el acceso para realizar los trabajos, al terminar deberá firmar una evaluación del servicio realizado por parte del personal del Centro C4.</w:t>
      </w:r>
    </w:p>
    <w:p w:rsidR="005924DB" w:rsidRPr="00F25BA9"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Estos servicios consisten en:</w:t>
      </w:r>
    </w:p>
    <w:p w:rsidR="005924DB" w:rsidRPr="00F25BA9"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b/>
          <w:bCs w:val="0"/>
          <w:sz w:val="24"/>
        </w:rPr>
      </w:pPr>
      <w:r w:rsidRPr="00F25BA9">
        <w:rPr>
          <w:rStyle w:val="EstiloArial11ptNegrita"/>
          <w:rFonts w:cs="Arial"/>
          <w:b/>
          <w:bCs w:val="0"/>
          <w:sz w:val="24"/>
        </w:rPr>
        <w:t>Mantenimientos Preventivos Semanales:</w:t>
      </w:r>
    </w:p>
    <w:p w:rsidR="005924DB" w:rsidRPr="00F25BA9" w:rsidRDefault="005924DB" w:rsidP="005924DB">
      <w:pPr>
        <w:jc w:val="both"/>
        <w:rPr>
          <w:rStyle w:val="EstiloArial11ptNegrita"/>
          <w:rFonts w:cs="Arial"/>
          <w:b/>
          <w:bCs w:val="0"/>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Actividades a realizar:</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Mantenimiento a controles eléctricos (contactos, terminales o breakers).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Limpieza de drenaje.</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Revisión de corriente eléctrica en compresores y motores.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Nivelación de cargas de refrigerante y/o reparación de fugas.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Ajuste de termostato y acondicionamiento de temperatura de acuerdo al área (oficinas 26º C y Site de computo 20º C).</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Limpieza y/o sustitución de filtros de retorno en caso de ser el primer servicio de la póliza.</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Limpieza de rejillas de inyección y retorno.</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Inspecciones rutinarias.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 xml:space="preserve">Se presentara evidencia visual (fotografías) del antes, durante y después del servicio donde se visualice marca, modelo y señas particulares de los equipos. </w:t>
      </w:r>
    </w:p>
    <w:p w:rsidR="005924DB" w:rsidRPr="00F25BA9"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Consideraciones técnicas adicionales.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Contar con un número telefónico para atender llamadas de reportes de fallas con los equipos las 24 Hrs. los 7 días de la semana.</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Contar con herramientas adecuadas para realizar los trabajos.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rsidR="005924DB" w:rsidRPr="00F25BA9" w:rsidRDefault="005924DB" w:rsidP="005924DB">
      <w:pPr>
        <w:ind w:left="720"/>
        <w:jc w:val="both"/>
        <w:rPr>
          <w:rStyle w:val="EstiloArial11ptNegrita"/>
          <w:rFonts w:cs="Arial"/>
          <w:sz w:val="24"/>
        </w:rPr>
      </w:pPr>
    </w:p>
    <w:p w:rsidR="005924DB" w:rsidRPr="00F25BA9" w:rsidRDefault="005924DB" w:rsidP="005924DB">
      <w:pPr>
        <w:jc w:val="both"/>
        <w:rPr>
          <w:rStyle w:val="EstiloArial11ptNegrita"/>
          <w:rFonts w:cs="Arial"/>
          <w:b/>
          <w:sz w:val="24"/>
        </w:rPr>
      </w:pPr>
      <w:r w:rsidRPr="00F25BA9">
        <w:rPr>
          <w:rStyle w:val="EstiloArial11ptNegrita"/>
          <w:rFonts w:cs="Arial"/>
          <w:sz w:val="24"/>
        </w:rPr>
        <w:t xml:space="preserve">Periodicidad por mantenimiento: </w:t>
      </w:r>
      <w:r w:rsidRPr="00F25BA9">
        <w:rPr>
          <w:rStyle w:val="EstiloArial11ptNegrita"/>
          <w:rFonts w:cs="Arial"/>
          <w:b/>
          <w:sz w:val="24"/>
        </w:rPr>
        <w:t xml:space="preserve">Semanal, </w:t>
      </w:r>
      <w:r w:rsidRPr="00F25BA9">
        <w:rPr>
          <w:rStyle w:val="EstiloArial11ptNegrita"/>
          <w:rFonts w:cs="Arial"/>
          <w:sz w:val="24"/>
        </w:rPr>
        <w:t>por el periodo que dure la póliza a partir de la fecha de contratación.</w:t>
      </w:r>
    </w:p>
    <w:p w:rsidR="005924DB" w:rsidRPr="00F25BA9" w:rsidRDefault="005924DB" w:rsidP="005924DB">
      <w:pPr>
        <w:ind w:left="360"/>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Entregar un reporte SEMANAL de las condiciones de los equipos una vez realizado el  mantenimiento, este reporte deberá ser firmado por el contacto de cada centro.</w:t>
      </w:r>
    </w:p>
    <w:p w:rsidR="005924DB" w:rsidRPr="00F25BA9"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b/>
          <w:bCs w:val="0"/>
          <w:sz w:val="24"/>
        </w:rPr>
      </w:pPr>
      <w:r w:rsidRPr="00F25BA9">
        <w:rPr>
          <w:rStyle w:val="EstiloArial11ptNegrita"/>
          <w:rFonts w:cs="Arial"/>
          <w:b/>
          <w:bCs w:val="0"/>
          <w:sz w:val="24"/>
        </w:rPr>
        <w:t>Mantenimiento Preventivo Mayor:</w:t>
      </w:r>
    </w:p>
    <w:p w:rsidR="005924DB" w:rsidRPr="00F25BA9" w:rsidRDefault="005924DB" w:rsidP="005924DB">
      <w:pPr>
        <w:jc w:val="both"/>
        <w:rPr>
          <w:rStyle w:val="EstiloArial11ptNegrita"/>
          <w:rFonts w:cs="Arial"/>
          <w:sz w:val="24"/>
        </w:rPr>
      </w:pPr>
      <w:r w:rsidRPr="00F25BA9">
        <w:rPr>
          <w:rStyle w:val="EstiloArial11ptNegrita"/>
          <w:rFonts w:cs="Arial"/>
          <w:sz w:val="24"/>
        </w:rPr>
        <w:t>Actividades a realizar:</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Lavado de equipo con solventes limpiadores.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Limpieza de evaporador y condensador.</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Lubricación de motores.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Ajuste de bandas y poleas.</w:t>
      </w:r>
    </w:p>
    <w:p w:rsidR="005924DB" w:rsidRPr="00F25BA9"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Consideraciones técnicas adicionales.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Contar con un número telefónico para atender llamadas de reportes de fallas con los equipos las 24 Hrs. los 7 días de la semana.</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Contar con herramientas adecuadas para realizar los trabajos.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rsidR="005924DB" w:rsidRPr="00F25BA9"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 xml:space="preserve">Periodicidad por mantenimiento: </w:t>
      </w:r>
      <w:r w:rsidRPr="00F25BA9">
        <w:rPr>
          <w:rStyle w:val="EstiloArial11ptNegrita"/>
          <w:rFonts w:cs="Arial"/>
          <w:b/>
          <w:sz w:val="24"/>
        </w:rPr>
        <w:t>Trimestral por el periodo que dure la póliza a partir de la fecha de contratación.</w:t>
      </w:r>
    </w:p>
    <w:p w:rsidR="005924DB" w:rsidRPr="00F25BA9" w:rsidRDefault="005924DB" w:rsidP="005924DB">
      <w:pPr>
        <w:ind w:left="360"/>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 xml:space="preserve">Entregar un reporte de las condiciones de los equipos una vez realizado el  mantenimiento, este reporte deberá ser firmado por el contacto de cada centro. </w:t>
      </w:r>
    </w:p>
    <w:p w:rsidR="005924DB" w:rsidRPr="00F25BA9"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b/>
          <w:bCs w:val="0"/>
          <w:sz w:val="24"/>
        </w:rPr>
      </w:pPr>
      <w:r w:rsidRPr="00F25BA9">
        <w:rPr>
          <w:rStyle w:val="EstiloArial11ptNegrita"/>
          <w:rFonts w:cs="Arial"/>
          <w:b/>
          <w:bCs w:val="0"/>
          <w:sz w:val="24"/>
        </w:rPr>
        <w:t>Mantenimientos Correctivos:</w:t>
      </w:r>
    </w:p>
    <w:p w:rsidR="005924DB" w:rsidRPr="00F25BA9" w:rsidRDefault="005924DB" w:rsidP="005924DB">
      <w:pPr>
        <w:jc w:val="both"/>
        <w:rPr>
          <w:rStyle w:val="EstiloArial11ptNegrita"/>
          <w:rFonts w:cs="Arial"/>
          <w:sz w:val="24"/>
        </w:rPr>
      </w:pPr>
      <w:r w:rsidRPr="00F25BA9">
        <w:rPr>
          <w:rStyle w:val="EstiloArial11ptNegrita"/>
          <w:rFonts w:cs="Arial"/>
          <w:sz w:val="24"/>
        </w:rPr>
        <w:t>Actividades a realizar:</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Sustitución de piezas eléctricas nuevas (contactores, termostatos, transformadores, relevadores, cable, motores, etc.) serán por cuenta del proveedor, incluyendo compresores nuevos hasta de 7.5 toneladas con al menos de un año de garantía.</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Se deberá cambiar las bandas en las manejadoras en caso de detectar desgaste o si llegara a presentar descomposturas.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En caso de algún desperfecto en las charolas de condensados de las manejadoras, se deberá reparar o si es necesario cambiar el costo por la sustitución será por parte de la empresa contratada.</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Se deberán cambiar todos los filtros de los retornos al realizar el primer y último mantenimiento preventivo en cada centro, estos deberán ser originales o similares (no se acepta filtro de fibra de coco)</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 xml:space="preserve">Si se requiere cambiar de ubicación algún termostato de temperatura de las áreas para mejorar el control de temperatura, lo deberá cubrir esta póliza tanto como la mano de obra como el material. </w:t>
      </w:r>
    </w:p>
    <w:p w:rsidR="005924DB" w:rsidRDefault="005924DB" w:rsidP="005924DB">
      <w:pPr>
        <w:numPr>
          <w:ilvl w:val="0"/>
          <w:numId w:val="44"/>
        </w:numPr>
        <w:jc w:val="both"/>
        <w:rPr>
          <w:rStyle w:val="EstiloArial11ptNegrita"/>
          <w:rFonts w:cs="Arial"/>
          <w:sz w:val="24"/>
        </w:rPr>
      </w:pPr>
      <w:r w:rsidRPr="00F25BA9">
        <w:rPr>
          <w:rStyle w:val="EstiloArial11ptNegrita"/>
          <w:rFonts w:cs="Arial"/>
          <w:b/>
          <w:sz w:val="24"/>
        </w:rPr>
        <w:t>Tiempo de respuesta</w:t>
      </w:r>
      <w:r w:rsidRPr="00F25BA9">
        <w:rPr>
          <w:rStyle w:val="EstiloArial11ptNegrita"/>
          <w:rFonts w:cs="Arial"/>
          <w:sz w:val="24"/>
        </w:rPr>
        <w:t xml:space="preserve">: Local para el proveedor de </w:t>
      </w:r>
      <w:r w:rsidRPr="00F25BA9">
        <w:rPr>
          <w:rStyle w:val="EstiloArial11ptNegrita"/>
          <w:rFonts w:cs="Arial"/>
          <w:b/>
          <w:sz w:val="24"/>
        </w:rPr>
        <w:t>1 a 2 horas</w:t>
      </w:r>
      <w:r w:rsidRPr="00F25BA9">
        <w:rPr>
          <w:rStyle w:val="EstiloArial11ptNegrita"/>
          <w:rFonts w:cs="Arial"/>
          <w:sz w:val="24"/>
        </w:rPr>
        <w:t xml:space="preserve"> y foránea para el proveedor de </w:t>
      </w:r>
      <w:r w:rsidRPr="00F25BA9">
        <w:rPr>
          <w:rStyle w:val="EstiloArial11ptNegrita"/>
          <w:rFonts w:cs="Arial"/>
          <w:b/>
          <w:sz w:val="24"/>
        </w:rPr>
        <w:t>2 a 4 horas</w:t>
      </w:r>
      <w:r w:rsidRPr="00F25BA9">
        <w:rPr>
          <w:rStyle w:val="EstiloArial11ptNegrita"/>
          <w:rFonts w:cs="Arial"/>
          <w:sz w:val="24"/>
        </w:rPr>
        <w:t xml:space="preserve"> los 7 días de la semana las 24 horas el tiempo que duré el contrato, si esto no lo cumpliera el proveedor está sujeto a recibir una amonestación que sería un descuento proporcional al 1% del costo total de la póliza por día de retraso.</w:t>
      </w:r>
    </w:p>
    <w:p w:rsidR="005924DB" w:rsidRDefault="005924DB" w:rsidP="005924DB">
      <w:pPr>
        <w:jc w:val="both"/>
        <w:rPr>
          <w:rStyle w:val="EstiloArial11ptNegrita"/>
          <w:rFonts w:cs="Arial"/>
          <w:sz w:val="24"/>
        </w:rPr>
      </w:pP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b/>
          <w:sz w:val="24"/>
        </w:rPr>
        <w:t>Tiempo de solución</w:t>
      </w:r>
      <w:r w:rsidRPr="00F25BA9">
        <w:rPr>
          <w:rStyle w:val="EstiloArial11ptNegrita"/>
          <w:rFonts w:cs="Arial"/>
          <w:sz w:val="24"/>
        </w:rPr>
        <w:t xml:space="preserve">: </w:t>
      </w:r>
      <w:r w:rsidRPr="00F25BA9">
        <w:rPr>
          <w:rStyle w:val="EstiloArial11ptNegrita"/>
          <w:rFonts w:cs="Arial"/>
          <w:b/>
          <w:sz w:val="24"/>
        </w:rPr>
        <w:t>12 horas</w:t>
      </w:r>
      <w:r w:rsidRPr="00F25BA9">
        <w:rPr>
          <w:rStyle w:val="EstiloArial11ptNegrita"/>
          <w:rFonts w:cs="Arial"/>
          <w:sz w:val="24"/>
        </w:rPr>
        <w:t xml:space="preserve"> incluido el tiempo de respuesta los 7 días de la semana las 24 horas el tiempo que dure el contrato, si esto no lo cumpliera el proveedor está sujeto a recibir una amonestación que sería un descuento proporcional al 1% del costo total de la póliza por día de retraso.</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Entregar un reporte semanal de las condiciones de los equipos una vez realizada la reparación, este debe estar firmado por el contacto de cada centro.</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Al término del contrato los equipos deberán ser entregados en condiciones óptimas de funcionamiento, debiendo para ello dar un último servicio a cada equipo, entregando un reporte final.</w:t>
      </w:r>
    </w:p>
    <w:p w:rsidR="005924DB" w:rsidRPr="00F25BA9" w:rsidRDefault="005924DB" w:rsidP="005924DB">
      <w:pPr>
        <w:ind w:left="720"/>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Consideraciones técnicas adicionales.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Contar con un número telefónico para atender llamadas de reportes de fallas con los equipos las 24 Hrs. los 7 días de la semana.</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Contar con herramientas adecuadas para realizar los trabajos.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rsidR="005924DB" w:rsidRPr="00F25BA9" w:rsidRDefault="005924DB" w:rsidP="005924DB">
      <w:pPr>
        <w:rPr>
          <w:rStyle w:val="EstiloArial11ptNegrita"/>
          <w:rFonts w:cs="Arial"/>
          <w:sz w:val="24"/>
        </w:rPr>
      </w:pPr>
    </w:p>
    <w:p w:rsidR="005924DB" w:rsidRPr="00F25BA9" w:rsidRDefault="005924DB" w:rsidP="005924DB">
      <w:pPr>
        <w:rPr>
          <w:rFonts w:ascii="Arial" w:hAnsi="Arial" w:cs="Arial"/>
          <w:lang w:val="es-ES"/>
        </w:rPr>
      </w:pPr>
    </w:p>
    <w:p w:rsidR="005924DB" w:rsidRPr="00F25BA9" w:rsidRDefault="005924DB" w:rsidP="005924DB">
      <w:pPr>
        <w:rPr>
          <w:rFonts w:ascii="Arial" w:hAnsi="Arial" w:cs="Arial"/>
          <w:b/>
        </w:rPr>
      </w:pPr>
      <w:r w:rsidRPr="00F25BA9">
        <w:rPr>
          <w:rFonts w:ascii="Arial" w:hAnsi="Arial" w:cs="Arial"/>
          <w:b/>
        </w:rPr>
        <w:t>Descripción de los equipos: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88"/>
        <w:gridCol w:w="3910"/>
      </w:tblGrid>
      <w:tr w:rsidR="005924DB" w:rsidRPr="00F25BA9" w:rsidTr="005924DB">
        <w:trPr>
          <w:jc w:val="center"/>
        </w:trPr>
        <w:tc>
          <w:tcPr>
            <w:tcW w:w="2588" w:type="dxa"/>
            <w:tcBorders>
              <w:top w:val="single" w:sz="4" w:space="0" w:color="auto"/>
              <w:left w:val="single" w:sz="4" w:space="0" w:color="auto"/>
              <w:bottom w:val="single" w:sz="4" w:space="0" w:color="auto"/>
              <w:right w:val="single" w:sz="4" w:space="0" w:color="auto"/>
            </w:tcBorders>
            <w:shd w:val="clear" w:color="auto" w:fill="DDD9C3"/>
            <w:hideMark/>
          </w:tcPr>
          <w:p w:rsidR="005924DB" w:rsidRPr="00F25BA9" w:rsidRDefault="005924DB" w:rsidP="00AD40D7">
            <w:pPr>
              <w:rPr>
                <w:rFonts w:ascii="Arial" w:hAnsi="Arial" w:cs="Arial"/>
              </w:rPr>
            </w:pPr>
            <w:r w:rsidRPr="00F25BA9">
              <w:rPr>
                <w:rFonts w:ascii="Arial" w:hAnsi="Arial" w:cs="Arial"/>
              </w:rPr>
              <w:t>Ubicación del equipo</w:t>
            </w:r>
          </w:p>
        </w:tc>
        <w:tc>
          <w:tcPr>
            <w:tcW w:w="3910" w:type="dxa"/>
            <w:tcBorders>
              <w:top w:val="single" w:sz="4" w:space="0" w:color="auto"/>
              <w:left w:val="single" w:sz="4" w:space="0" w:color="auto"/>
              <w:bottom w:val="single" w:sz="4" w:space="0" w:color="auto"/>
              <w:right w:val="single" w:sz="4" w:space="0" w:color="auto"/>
            </w:tcBorders>
            <w:shd w:val="clear" w:color="auto" w:fill="DDD9C3"/>
            <w:hideMark/>
          </w:tcPr>
          <w:p w:rsidR="005924DB" w:rsidRPr="00F25BA9" w:rsidRDefault="005924DB" w:rsidP="00AD40D7">
            <w:pPr>
              <w:rPr>
                <w:rFonts w:ascii="Arial" w:hAnsi="Arial" w:cs="Arial"/>
              </w:rPr>
            </w:pPr>
            <w:r w:rsidRPr="00F25BA9">
              <w:rPr>
                <w:rFonts w:ascii="Arial" w:hAnsi="Arial" w:cs="Arial"/>
              </w:rPr>
              <w:t xml:space="preserve">Descripción </w:t>
            </w:r>
          </w:p>
        </w:tc>
      </w:tr>
      <w:tr w:rsidR="005924DB" w:rsidRPr="00F25BA9" w:rsidTr="005924DB">
        <w:trPr>
          <w:jc w:val="center"/>
        </w:trPr>
        <w:tc>
          <w:tcPr>
            <w:tcW w:w="2588"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1</w:t>
            </w:r>
          </w:p>
          <w:p w:rsidR="005924DB" w:rsidRPr="00F25BA9" w:rsidRDefault="005924DB" w:rsidP="00AD40D7">
            <w:pPr>
              <w:rPr>
                <w:rFonts w:ascii="Arial" w:hAnsi="Arial" w:cs="Arial"/>
              </w:rPr>
            </w:pPr>
            <w:r w:rsidRPr="00F25BA9">
              <w:rPr>
                <w:rFonts w:ascii="Arial" w:hAnsi="Arial" w:cs="Arial"/>
              </w:rPr>
              <w:t>Site de cómputo</w:t>
            </w:r>
          </w:p>
        </w:tc>
        <w:tc>
          <w:tcPr>
            <w:tcW w:w="3910"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Capacidad: 36,000 BTU (3Ton)</w:t>
            </w:r>
          </w:p>
          <w:p w:rsidR="005924DB" w:rsidRPr="00F25BA9" w:rsidRDefault="005924DB" w:rsidP="00AD40D7">
            <w:pPr>
              <w:pStyle w:val="Encabezado"/>
              <w:tabs>
                <w:tab w:val="left" w:pos="708"/>
              </w:tabs>
              <w:rPr>
                <w:rFonts w:ascii="Arial" w:hAnsi="Arial" w:cs="Arial"/>
              </w:rPr>
            </w:pPr>
            <w:r w:rsidRPr="00F25BA9">
              <w:rPr>
                <w:rFonts w:ascii="Arial" w:hAnsi="Arial" w:cs="Arial"/>
              </w:rPr>
              <w:t>Tipo: Remoto</w:t>
            </w:r>
          </w:p>
          <w:p w:rsidR="005924DB" w:rsidRPr="00F25BA9" w:rsidRDefault="005924DB" w:rsidP="00AD40D7">
            <w:pPr>
              <w:rPr>
                <w:rFonts w:ascii="Arial" w:hAnsi="Arial" w:cs="Arial"/>
                <w:lang w:val="es-ES"/>
              </w:rPr>
            </w:pPr>
            <w:r w:rsidRPr="00F25BA9">
              <w:rPr>
                <w:rFonts w:ascii="Arial" w:hAnsi="Arial" w:cs="Arial"/>
              </w:rPr>
              <w:t>Voltaje: 208/230V</w:t>
            </w:r>
          </w:p>
        </w:tc>
      </w:tr>
      <w:tr w:rsidR="005924DB" w:rsidRPr="00F25BA9" w:rsidTr="005924DB">
        <w:trPr>
          <w:jc w:val="center"/>
        </w:trPr>
        <w:tc>
          <w:tcPr>
            <w:tcW w:w="2588"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2</w:t>
            </w:r>
          </w:p>
          <w:p w:rsidR="005924DB" w:rsidRPr="00F25BA9" w:rsidRDefault="005924DB" w:rsidP="00AD40D7">
            <w:pPr>
              <w:rPr>
                <w:rFonts w:ascii="Arial" w:hAnsi="Arial" w:cs="Arial"/>
              </w:rPr>
            </w:pPr>
            <w:r w:rsidRPr="00F25BA9">
              <w:rPr>
                <w:rFonts w:ascii="Arial" w:hAnsi="Arial" w:cs="Arial"/>
              </w:rPr>
              <w:t>Sala Operativa</w:t>
            </w:r>
          </w:p>
        </w:tc>
        <w:tc>
          <w:tcPr>
            <w:tcW w:w="3910"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Capacidad: 84,000 BTU (7.5 Ton)</w:t>
            </w:r>
          </w:p>
          <w:p w:rsidR="005924DB" w:rsidRPr="00F25BA9" w:rsidRDefault="005924DB" w:rsidP="00AD40D7">
            <w:pPr>
              <w:rPr>
                <w:rFonts w:ascii="Arial" w:hAnsi="Arial" w:cs="Arial"/>
              </w:rPr>
            </w:pPr>
            <w:r w:rsidRPr="00F25BA9">
              <w:rPr>
                <w:rFonts w:ascii="Arial" w:hAnsi="Arial" w:cs="Arial"/>
              </w:rPr>
              <w:t>Tipo: Remoto</w:t>
            </w:r>
          </w:p>
          <w:p w:rsidR="005924DB" w:rsidRPr="00F25BA9" w:rsidRDefault="005924DB" w:rsidP="00AD40D7">
            <w:pPr>
              <w:rPr>
                <w:rFonts w:ascii="Arial" w:hAnsi="Arial" w:cs="Arial"/>
                <w:lang w:val="es-ES" w:eastAsia="es-ES"/>
              </w:rPr>
            </w:pPr>
            <w:r w:rsidRPr="00F25BA9">
              <w:rPr>
                <w:rFonts w:ascii="Arial" w:hAnsi="Arial" w:cs="Arial"/>
              </w:rPr>
              <w:t>Voltaje: 208/230V</w:t>
            </w:r>
          </w:p>
        </w:tc>
      </w:tr>
      <w:tr w:rsidR="005924DB" w:rsidRPr="00F25BA9" w:rsidTr="005924DB">
        <w:trPr>
          <w:jc w:val="center"/>
        </w:trPr>
        <w:tc>
          <w:tcPr>
            <w:tcW w:w="2588"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3</w:t>
            </w:r>
          </w:p>
          <w:p w:rsidR="005924DB" w:rsidRPr="00F25BA9" w:rsidRDefault="005924DB" w:rsidP="00AD40D7">
            <w:pPr>
              <w:rPr>
                <w:rFonts w:ascii="Arial" w:hAnsi="Arial" w:cs="Arial"/>
              </w:rPr>
            </w:pPr>
            <w:r w:rsidRPr="00F25BA9">
              <w:rPr>
                <w:rFonts w:ascii="Arial" w:hAnsi="Arial" w:cs="Arial"/>
              </w:rPr>
              <w:t>Comedor</w:t>
            </w:r>
          </w:p>
        </w:tc>
        <w:tc>
          <w:tcPr>
            <w:tcW w:w="3910"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Capacidad: 60,000 BTU (5 Ton)</w:t>
            </w:r>
          </w:p>
          <w:p w:rsidR="005924DB" w:rsidRPr="00F25BA9" w:rsidRDefault="005924DB" w:rsidP="00AD40D7">
            <w:pPr>
              <w:rPr>
                <w:rFonts w:ascii="Arial" w:hAnsi="Arial" w:cs="Arial"/>
              </w:rPr>
            </w:pPr>
            <w:r w:rsidRPr="00F25BA9">
              <w:rPr>
                <w:rFonts w:ascii="Arial" w:hAnsi="Arial" w:cs="Arial"/>
              </w:rPr>
              <w:t>Tipo: Remoto</w:t>
            </w:r>
          </w:p>
          <w:p w:rsidR="005924DB" w:rsidRPr="00F25BA9" w:rsidRDefault="005924DB" w:rsidP="00AD40D7">
            <w:pPr>
              <w:rPr>
                <w:rFonts w:ascii="Arial" w:hAnsi="Arial" w:cs="Arial"/>
                <w:lang w:val="es-ES" w:eastAsia="es-ES"/>
              </w:rPr>
            </w:pPr>
            <w:r w:rsidRPr="00F25BA9">
              <w:rPr>
                <w:rFonts w:ascii="Arial" w:hAnsi="Arial" w:cs="Arial"/>
              </w:rPr>
              <w:t>Voltaje: 208/230V</w:t>
            </w:r>
          </w:p>
        </w:tc>
      </w:tr>
      <w:tr w:rsidR="005924DB" w:rsidRPr="00F25BA9" w:rsidTr="005924DB">
        <w:trPr>
          <w:jc w:val="center"/>
        </w:trPr>
        <w:tc>
          <w:tcPr>
            <w:tcW w:w="2588"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4</w:t>
            </w:r>
          </w:p>
          <w:p w:rsidR="005924DB" w:rsidRPr="00F25BA9" w:rsidRDefault="005924DB" w:rsidP="00AD40D7">
            <w:pPr>
              <w:rPr>
                <w:rFonts w:ascii="Arial" w:hAnsi="Arial" w:cs="Arial"/>
              </w:rPr>
            </w:pPr>
            <w:r w:rsidRPr="00F25BA9">
              <w:rPr>
                <w:rFonts w:ascii="Arial" w:hAnsi="Arial" w:cs="Arial"/>
              </w:rPr>
              <w:t>Sala de Juntas</w:t>
            </w:r>
          </w:p>
        </w:tc>
        <w:tc>
          <w:tcPr>
            <w:tcW w:w="3910" w:type="dxa"/>
            <w:tcBorders>
              <w:top w:val="single" w:sz="4" w:space="0" w:color="auto"/>
              <w:left w:val="single" w:sz="4" w:space="0" w:color="auto"/>
              <w:bottom w:val="single" w:sz="4" w:space="0" w:color="auto"/>
              <w:right w:val="single" w:sz="4" w:space="0" w:color="auto"/>
            </w:tcBorders>
          </w:tcPr>
          <w:p w:rsidR="005924DB" w:rsidRPr="00F25BA9" w:rsidRDefault="005924DB" w:rsidP="00AD40D7">
            <w:pPr>
              <w:rPr>
                <w:rFonts w:ascii="Arial" w:hAnsi="Arial" w:cs="Arial"/>
              </w:rPr>
            </w:pPr>
            <w:r w:rsidRPr="00F25BA9">
              <w:rPr>
                <w:rFonts w:ascii="Arial" w:hAnsi="Arial" w:cs="Arial"/>
              </w:rPr>
              <w:t>Capacidad: 48,000 BTU (4 Ton)</w:t>
            </w:r>
          </w:p>
          <w:p w:rsidR="005924DB" w:rsidRPr="00F25BA9" w:rsidRDefault="005924DB" w:rsidP="00AD40D7">
            <w:pPr>
              <w:rPr>
                <w:rFonts w:ascii="Arial" w:hAnsi="Arial" w:cs="Arial"/>
              </w:rPr>
            </w:pPr>
            <w:r w:rsidRPr="00F25BA9">
              <w:rPr>
                <w:rFonts w:ascii="Arial" w:hAnsi="Arial" w:cs="Arial"/>
              </w:rPr>
              <w:t>Tipo: Remoto</w:t>
            </w:r>
          </w:p>
          <w:p w:rsidR="005924DB" w:rsidRPr="00F25BA9" w:rsidRDefault="005924DB" w:rsidP="00AD40D7">
            <w:pPr>
              <w:rPr>
                <w:rFonts w:ascii="Arial" w:hAnsi="Arial" w:cs="Arial"/>
                <w:b/>
                <w:bCs/>
                <w:lang w:val="es-ES" w:eastAsia="es-ES"/>
              </w:rPr>
            </w:pPr>
            <w:r w:rsidRPr="00F25BA9">
              <w:rPr>
                <w:rFonts w:ascii="Arial" w:hAnsi="Arial" w:cs="Arial"/>
              </w:rPr>
              <w:t>Voltaje: 208/230V</w:t>
            </w:r>
          </w:p>
        </w:tc>
      </w:tr>
      <w:tr w:rsidR="005924DB" w:rsidRPr="00F25BA9" w:rsidTr="005924DB">
        <w:trPr>
          <w:jc w:val="center"/>
        </w:trPr>
        <w:tc>
          <w:tcPr>
            <w:tcW w:w="2588"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5</w:t>
            </w:r>
          </w:p>
          <w:p w:rsidR="005924DB" w:rsidRPr="00F25BA9" w:rsidRDefault="005924DB" w:rsidP="00AD40D7">
            <w:pPr>
              <w:rPr>
                <w:rFonts w:ascii="Arial" w:hAnsi="Arial" w:cs="Arial"/>
              </w:rPr>
            </w:pPr>
            <w:r w:rsidRPr="00F25BA9">
              <w:rPr>
                <w:rFonts w:ascii="Arial" w:hAnsi="Arial" w:cs="Arial"/>
              </w:rPr>
              <w:t>Site de computo</w:t>
            </w:r>
          </w:p>
        </w:tc>
        <w:tc>
          <w:tcPr>
            <w:tcW w:w="3910"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lang w:val="pt-BR"/>
              </w:rPr>
            </w:pPr>
            <w:r w:rsidRPr="00F25BA9">
              <w:rPr>
                <w:rFonts w:ascii="Arial" w:hAnsi="Arial" w:cs="Arial"/>
                <w:lang w:val="pt-BR"/>
              </w:rPr>
              <w:t>Tipo: Ventana</w:t>
            </w:r>
          </w:p>
          <w:p w:rsidR="005924DB" w:rsidRPr="00F25BA9" w:rsidRDefault="005924DB" w:rsidP="00AD40D7">
            <w:pPr>
              <w:rPr>
                <w:rFonts w:ascii="Arial" w:hAnsi="Arial" w:cs="Arial"/>
                <w:lang w:val="pt-BR"/>
              </w:rPr>
            </w:pPr>
            <w:r w:rsidRPr="00F25BA9">
              <w:rPr>
                <w:rFonts w:ascii="Arial" w:hAnsi="Arial" w:cs="Arial"/>
                <w:lang w:val="pt-BR"/>
              </w:rPr>
              <w:t>Capacidad: 36,000 BTU  (3 Ton)</w:t>
            </w:r>
          </w:p>
          <w:p w:rsidR="005924DB" w:rsidRPr="00F25BA9" w:rsidRDefault="005924DB" w:rsidP="00AD40D7">
            <w:pPr>
              <w:rPr>
                <w:rFonts w:ascii="Arial" w:hAnsi="Arial" w:cs="Arial"/>
                <w:lang w:val="pt-BR"/>
              </w:rPr>
            </w:pPr>
            <w:r w:rsidRPr="00F25BA9">
              <w:rPr>
                <w:rFonts w:ascii="Arial" w:hAnsi="Arial" w:cs="Arial"/>
                <w:lang w:val="pt-BR"/>
              </w:rPr>
              <w:t>Voltaje: 208/230V</w:t>
            </w:r>
          </w:p>
        </w:tc>
      </w:tr>
      <w:tr w:rsidR="005924DB" w:rsidRPr="00F25BA9" w:rsidTr="005924DB">
        <w:trPr>
          <w:jc w:val="center"/>
        </w:trPr>
        <w:tc>
          <w:tcPr>
            <w:tcW w:w="2588"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6</w:t>
            </w:r>
          </w:p>
          <w:p w:rsidR="005924DB" w:rsidRPr="00F25BA9" w:rsidRDefault="005924DB" w:rsidP="00AD40D7">
            <w:pPr>
              <w:rPr>
                <w:rFonts w:ascii="Arial" w:hAnsi="Arial" w:cs="Arial"/>
              </w:rPr>
            </w:pPr>
            <w:r w:rsidRPr="00F25BA9">
              <w:rPr>
                <w:rFonts w:ascii="Arial" w:hAnsi="Arial" w:cs="Arial"/>
              </w:rPr>
              <w:t>Gestion y Monitoreo</w:t>
            </w:r>
          </w:p>
        </w:tc>
        <w:tc>
          <w:tcPr>
            <w:tcW w:w="3910"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lang w:val="pt-BR"/>
              </w:rPr>
            </w:pPr>
            <w:r w:rsidRPr="00F25BA9">
              <w:rPr>
                <w:rFonts w:ascii="Arial" w:hAnsi="Arial" w:cs="Arial"/>
                <w:lang w:val="pt-BR"/>
              </w:rPr>
              <w:t>Tipo: Minisplit</w:t>
            </w:r>
          </w:p>
          <w:p w:rsidR="005924DB" w:rsidRPr="00F25BA9" w:rsidRDefault="005924DB" w:rsidP="00AD40D7">
            <w:pPr>
              <w:rPr>
                <w:rFonts w:ascii="Arial" w:hAnsi="Arial" w:cs="Arial"/>
                <w:lang w:val="pt-BR"/>
              </w:rPr>
            </w:pPr>
            <w:r w:rsidRPr="00F25BA9">
              <w:rPr>
                <w:rFonts w:ascii="Arial" w:hAnsi="Arial" w:cs="Arial"/>
                <w:lang w:val="pt-BR"/>
              </w:rPr>
              <w:t>Capacidad: 24,000 BTU  (2 Ton)</w:t>
            </w:r>
          </w:p>
          <w:p w:rsidR="005924DB" w:rsidRPr="00F25BA9" w:rsidRDefault="005924DB" w:rsidP="00AD40D7">
            <w:pPr>
              <w:rPr>
                <w:rFonts w:ascii="Arial" w:hAnsi="Arial" w:cs="Arial"/>
                <w:lang w:val="pt-BR"/>
              </w:rPr>
            </w:pPr>
            <w:r w:rsidRPr="00F25BA9">
              <w:rPr>
                <w:rFonts w:ascii="Arial" w:hAnsi="Arial" w:cs="Arial"/>
                <w:lang w:val="pt-BR"/>
              </w:rPr>
              <w:t>Voltaje: 208/230V</w:t>
            </w:r>
          </w:p>
        </w:tc>
      </w:tr>
    </w:tbl>
    <w:p w:rsidR="005924DB" w:rsidRPr="00F25BA9" w:rsidRDefault="005924DB" w:rsidP="005924DB">
      <w:pPr>
        <w:rPr>
          <w:rFonts w:ascii="Arial" w:hAnsi="Arial" w:cs="Arial"/>
          <w:lang w:val="pt-BR"/>
        </w:rPr>
      </w:pPr>
    </w:p>
    <w:p w:rsidR="005924DB" w:rsidRPr="00F25BA9" w:rsidRDefault="005924DB" w:rsidP="005924DB">
      <w:pPr>
        <w:rPr>
          <w:rFonts w:ascii="Arial" w:hAnsi="Arial" w:cs="Arial"/>
          <w:lang w:val="pt-BR"/>
        </w:rPr>
      </w:pPr>
    </w:p>
    <w:p w:rsidR="005924DB" w:rsidRPr="00F25BA9" w:rsidRDefault="005924DB" w:rsidP="005924DB">
      <w:pPr>
        <w:pBdr>
          <w:top w:val="single" w:sz="4" w:space="1" w:color="auto"/>
          <w:left w:val="single" w:sz="4" w:space="4" w:color="auto"/>
          <w:bottom w:val="single" w:sz="4" w:space="1" w:color="auto"/>
          <w:right w:val="single" w:sz="4" w:space="4" w:color="auto"/>
        </w:pBdr>
        <w:jc w:val="center"/>
        <w:outlineLvl w:val="0"/>
        <w:rPr>
          <w:rFonts w:ascii="Arial" w:hAnsi="Arial" w:cs="Arial"/>
          <w:b/>
        </w:rPr>
      </w:pPr>
      <w:r w:rsidRPr="00F25BA9">
        <w:rPr>
          <w:rFonts w:ascii="Arial" w:hAnsi="Arial" w:cs="Arial"/>
          <w:b/>
        </w:rPr>
        <w:t>Partida 5</w:t>
      </w:r>
    </w:p>
    <w:p w:rsidR="005924DB" w:rsidRPr="00F25BA9" w:rsidRDefault="005924DB" w:rsidP="005924DB">
      <w:pPr>
        <w:pBdr>
          <w:top w:val="single" w:sz="4" w:space="1" w:color="auto"/>
          <w:left w:val="single" w:sz="4" w:space="4" w:color="auto"/>
          <w:bottom w:val="single" w:sz="4" w:space="1" w:color="auto"/>
          <w:right w:val="single" w:sz="4" w:space="4" w:color="auto"/>
        </w:pBdr>
        <w:jc w:val="center"/>
        <w:rPr>
          <w:rFonts w:ascii="Arial" w:hAnsi="Arial" w:cs="Arial"/>
          <w:b/>
        </w:rPr>
      </w:pPr>
      <w:r w:rsidRPr="00F25BA9">
        <w:rPr>
          <w:rFonts w:ascii="Arial" w:hAnsi="Arial" w:cs="Arial"/>
          <w:b/>
        </w:rPr>
        <w:t>Cantidad: 1</w:t>
      </w:r>
    </w:p>
    <w:p w:rsidR="005924DB" w:rsidRPr="00F25BA9" w:rsidRDefault="005924DB" w:rsidP="005924DB">
      <w:pPr>
        <w:pBdr>
          <w:top w:val="single" w:sz="4" w:space="1" w:color="auto"/>
          <w:left w:val="single" w:sz="4" w:space="4" w:color="auto"/>
          <w:bottom w:val="single" w:sz="4" w:space="1" w:color="auto"/>
          <w:right w:val="single" w:sz="4" w:space="4" w:color="auto"/>
        </w:pBdr>
        <w:jc w:val="center"/>
        <w:rPr>
          <w:rFonts w:ascii="Arial" w:hAnsi="Arial" w:cs="Arial"/>
          <w:b/>
        </w:rPr>
      </w:pPr>
      <w:r w:rsidRPr="00F25BA9">
        <w:rPr>
          <w:rFonts w:ascii="Arial" w:hAnsi="Arial" w:cs="Arial"/>
          <w:b/>
        </w:rPr>
        <w:t xml:space="preserve">Póliza Anual de Servicio de Mantenimiento Preventivo y Correctivo para el Equipo de Refrigeración en </w:t>
      </w:r>
      <w:r w:rsidRPr="00A61561">
        <w:rPr>
          <w:rFonts w:ascii="Arial" w:hAnsi="Arial" w:cs="Arial"/>
          <w:b/>
          <w:sz w:val="24"/>
          <w:szCs w:val="24"/>
        </w:rPr>
        <w:t>Ensenada</w:t>
      </w:r>
    </w:p>
    <w:p w:rsidR="005924DB" w:rsidRPr="00F25BA9" w:rsidRDefault="005924DB" w:rsidP="005924DB">
      <w:pPr>
        <w:rPr>
          <w:rFonts w:ascii="Arial" w:hAnsi="Arial" w:cs="Arial"/>
        </w:rPr>
      </w:pPr>
    </w:p>
    <w:p w:rsidR="005924DB" w:rsidRPr="00F25BA9" w:rsidRDefault="005924DB" w:rsidP="005924DB">
      <w:pPr>
        <w:jc w:val="both"/>
        <w:outlineLvl w:val="0"/>
        <w:rPr>
          <w:rStyle w:val="EstiloArial11ptNegrita"/>
          <w:rFonts w:cs="Arial"/>
          <w:b/>
          <w:sz w:val="24"/>
        </w:rPr>
      </w:pPr>
      <w:r w:rsidRPr="00F25BA9">
        <w:rPr>
          <w:rStyle w:val="EstiloArial11ptNegrita"/>
          <w:rFonts w:cs="Arial"/>
          <w:b/>
          <w:sz w:val="24"/>
        </w:rPr>
        <w:t>Descripción:</w:t>
      </w:r>
    </w:p>
    <w:p w:rsidR="005924DB" w:rsidRPr="00F25BA9" w:rsidRDefault="005924DB" w:rsidP="005924DB">
      <w:pPr>
        <w:jc w:val="both"/>
        <w:rPr>
          <w:rStyle w:val="EstiloArial11ptNegrita"/>
          <w:rFonts w:cs="Arial"/>
          <w:sz w:val="24"/>
        </w:rPr>
      </w:pPr>
      <w:r w:rsidRPr="00F25BA9">
        <w:rPr>
          <w:rStyle w:val="EstiloArial11ptNegrita"/>
          <w:rFonts w:cs="Arial"/>
          <w:b/>
          <w:sz w:val="24"/>
        </w:rPr>
        <w:t>Póliza anual de servicio y ampliación de garantía a partir de la fecha de contratación</w:t>
      </w:r>
      <w:r w:rsidRPr="00F25BA9">
        <w:rPr>
          <w:rFonts w:ascii="Arial" w:hAnsi="Arial" w:cs="Arial"/>
          <w:b/>
        </w:rPr>
        <w:t>,</w:t>
      </w:r>
      <w:r w:rsidRPr="00F25BA9">
        <w:rPr>
          <w:rStyle w:val="EstiloArial11ptNegrita"/>
          <w:rFonts w:cs="Arial"/>
          <w:sz w:val="24"/>
        </w:rPr>
        <w:t xml:space="preserve"> del servicio de mantenimiento preventivo y correctivo para los </w:t>
      </w:r>
      <w:r>
        <w:rPr>
          <w:rStyle w:val="EstiloArial11ptNegrita"/>
          <w:rFonts w:cs="Arial"/>
          <w:sz w:val="24"/>
        </w:rPr>
        <w:t xml:space="preserve">8 </w:t>
      </w:r>
      <w:r w:rsidRPr="00F25BA9">
        <w:rPr>
          <w:rStyle w:val="EstiloArial11ptNegrita"/>
          <w:rFonts w:cs="Arial"/>
          <w:sz w:val="24"/>
        </w:rPr>
        <w:t>equipos de refrigeración del Dirección de Control, Comando, Comunicación y Cómputo (C4) de Ensenada, el cual consiste en servicios de mantenimientos preventivos semanales y trimestrales, y los servicios correctivos que sean necesarios durante la duración del contrato.</w:t>
      </w:r>
    </w:p>
    <w:p w:rsidR="005924DB" w:rsidRDefault="005924DB" w:rsidP="005924DB">
      <w:pPr>
        <w:jc w:val="both"/>
        <w:rPr>
          <w:rStyle w:val="EstiloArial11ptNegrita"/>
          <w:rFonts w:cs="Arial"/>
          <w:sz w:val="24"/>
        </w:rPr>
      </w:pPr>
    </w:p>
    <w:p w:rsidR="005924DB"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El personal de la empresa contratada deberá presentarse debidamente uniformada con el equipo de seguridad y gafete de la empresa, si se presenta sin lo anterior queda a consideración del contacto en cada Centro si le permite el acceso para realizar los trabajos, al terminar deberá firmar una evaluación del servicio realizado por parte del personal del Centro C4.</w:t>
      </w:r>
    </w:p>
    <w:p w:rsidR="005924DB" w:rsidRPr="00F25BA9"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Estos servicios consisten en:</w:t>
      </w:r>
    </w:p>
    <w:p w:rsidR="005924DB" w:rsidRPr="00F25BA9"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b/>
          <w:bCs w:val="0"/>
          <w:sz w:val="24"/>
        </w:rPr>
      </w:pPr>
      <w:r w:rsidRPr="00F25BA9">
        <w:rPr>
          <w:rStyle w:val="EstiloArial11ptNegrita"/>
          <w:rFonts w:cs="Arial"/>
          <w:b/>
          <w:bCs w:val="0"/>
          <w:sz w:val="24"/>
        </w:rPr>
        <w:t>Mantenimientos Preventivos Semanales:</w:t>
      </w:r>
    </w:p>
    <w:p w:rsidR="005924DB" w:rsidRPr="00F25BA9" w:rsidRDefault="005924DB" w:rsidP="005924DB">
      <w:pPr>
        <w:jc w:val="both"/>
        <w:rPr>
          <w:rStyle w:val="EstiloArial11ptNegrita"/>
          <w:rFonts w:cs="Arial"/>
          <w:b/>
          <w:bCs w:val="0"/>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Actividades a realizar:</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Mantenimiento a controles eléctricos (contactos, terminales o breakers).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Limpieza de drenaje.</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Revisión de corriente eléctrica en compresores y motores.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Nivelación de cargas de refrigerante y/o reparación de fugas.</w:t>
      </w:r>
    </w:p>
    <w:p w:rsidR="005924DB" w:rsidRDefault="005924DB" w:rsidP="005924DB">
      <w:pPr>
        <w:numPr>
          <w:ilvl w:val="0"/>
          <w:numId w:val="44"/>
        </w:numPr>
        <w:jc w:val="both"/>
        <w:rPr>
          <w:rStyle w:val="EstiloArial11ptNegrita"/>
          <w:rFonts w:cs="Arial"/>
          <w:sz w:val="24"/>
        </w:rPr>
      </w:pPr>
      <w:r w:rsidRPr="00F25BA9">
        <w:rPr>
          <w:rStyle w:val="EstiloArial11ptNegrita"/>
          <w:rFonts w:cs="Arial"/>
          <w:sz w:val="24"/>
        </w:rPr>
        <w:t>Ajuste de termostato y acondicionamiento de temperatura de acuerdo al área (oficinas 26º C y Site de computo 20º C).</w:t>
      </w:r>
    </w:p>
    <w:p w:rsidR="005924DB" w:rsidRPr="00F25BA9" w:rsidRDefault="005924DB" w:rsidP="005924DB">
      <w:pPr>
        <w:jc w:val="both"/>
        <w:rPr>
          <w:rStyle w:val="EstiloArial11ptNegrita"/>
          <w:rFonts w:cs="Arial"/>
          <w:sz w:val="24"/>
        </w:rPr>
      </w:pP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Limpieza y/o sustitución de filtros de retorno en caso de ser el primer servicio de la póliza.</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Limpieza de rejillas de inyección y retorno.</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Inspecciones rutinarias.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 xml:space="preserve">Se presentara evidencia visual (fotografías) del antes, durante y después del servicio donde se visualice marca, modelo y señas particulares de los equipos. </w:t>
      </w:r>
    </w:p>
    <w:p w:rsidR="005924DB" w:rsidRPr="00F25BA9"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Consideraciones técnicas adicionales.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Contar con un número telefónico para atender llamadas de reportes de fallas con los equipos las 24 Hrs. los 7 días de la semana.</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Contar con herramientas adecuadas para realizar los trabajos.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rsidR="005924DB" w:rsidRPr="00F25BA9" w:rsidRDefault="005924DB" w:rsidP="005924DB">
      <w:pPr>
        <w:ind w:left="720"/>
        <w:jc w:val="both"/>
        <w:rPr>
          <w:rStyle w:val="EstiloArial11ptNegrita"/>
          <w:rFonts w:cs="Arial"/>
          <w:sz w:val="24"/>
        </w:rPr>
      </w:pPr>
    </w:p>
    <w:p w:rsidR="005924DB" w:rsidRPr="00F25BA9" w:rsidRDefault="005924DB" w:rsidP="005924DB">
      <w:pPr>
        <w:jc w:val="both"/>
        <w:rPr>
          <w:rStyle w:val="EstiloArial11ptNegrita"/>
          <w:rFonts w:cs="Arial"/>
          <w:b/>
          <w:sz w:val="24"/>
        </w:rPr>
      </w:pPr>
      <w:r w:rsidRPr="00F25BA9">
        <w:rPr>
          <w:rStyle w:val="EstiloArial11ptNegrita"/>
          <w:rFonts w:cs="Arial"/>
          <w:sz w:val="24"/>
        </w:rPr>
        <w:t xml:space="preserve">Periodicidad por mantenimiento: </w:t>
      </w:r>
      <w:r w:rsidRPr="00F25BA9">
        <w:rPr>
          <w:rStyle w:val="EstiloArial11ptNegrita"/>
          <w:rFonts w:cs="Arial"/>
          <w:b/>
          <w:sz w:val="24"/>
        </w:rPr>
        <w:t xml:space="preserve">Semanal, </w:t>
      </w:r>
      <w:r w:rsidRPr="00F25BA9">
        <w:rPr>
          <w:rStyle w:val="EstiloArial11ptNegrita"/>
          <w:rFonts w:cs="Arial"/>
          <w:sz w:val="24"/>
        </w:rPr>
        <w:t>por el periodo que dure la póliza a partir de la fecha de contratación.</w:t>
      </w:r>
    </w:p>
    <w:p w:rsidR="005924DB" w:rsidRPr="00F25BA9" w:rsidRDefault="005924DB" w:rsidP="005924DB">
      <w:pPr>
        <w:ind w:left="360"/>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Entregar un reporte SEMANAL de las condiciones de los equipos una vez realizado el  mantenimiento, este reporte deberá ser firmado por el contacto de cada centro.</w:t>
      </w:r>
    </w:p>
    <w:p w:rsidR="005924DB" w:rsidRPr="00F25BA9"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b/>
          <w:bCs w:val="0"/>
          <w:sz w:val="24"/>
        </w:rPr>
      </w:pPr>
      <w:r w:rsidRPr="00F25BA9">
        <w:rPr>
          <w:rStyle w:val="EstiloArial11ptNegrita"/>
          <w:rFonts w:cs="Arial"/>
          <w:b/>
          <w:bCs w:val="0"/>
          <w:sz w:val="24"/>
        </w:rPr>
        <w:t>Mantenimiento Preventivo Mayor:</w:t>
      </w:r>
    </w:p>
    <w:p w:rsidR="005924DB" w:rsidRPr="00F25BA9" w:rsidRDefault="005924DB" w:rsidP="005924DB">
      <w:pPr>
        <w:jc w:val="both"/>
        <w:rPr>
          <w:rStyle w:val="EstiloArial11ptNegrita"/>
          <w:rFonts w:cs="Arial"/>
          <w:sz w:val="24"/>
        </w:rPr>
      </w:pPr>
      <w:r w:rsidRPr="00F25BA9">
        <w:rPr>
          <w:rStyle w:val="EstiloArial11ptNegrita"/>
          <w:rFonts w:cs="Arial"/>
          <w:sz w:val="24"/>
        </w:rPr>
        <w:t>Actividades a realizar:</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Lavado de equipo con solventes limpiadores.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Limpieza de evaporador y condensador.</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Lubricación de motores.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Ajuste de bandas y poleas.</w:t>
      </w:r>
    </w:p>
    <w:p w:rsidR="005924DB" w:rsidRPr="00F25BA9"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Consideraciones técnicas adicionales.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Contar con un número telefónico para atender llamadas de reportes de fallas con los equipos las 24 Hrs. los 7 días de la semana.</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Contar con herramientas adecuadas para realizar los trabajos.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rsidR="005924DB" w:rsidRPr="00F25BA9"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 xml:space="preserve">Periodicidad por mantenimiento: </w:t>
      </w:r>
      <w:r w:rsidRPr="00F25BA9">
        <w:rPr>
          <w:rStyle w:val="EstiloArial11ptNegrita"/>
          <w:rFonts w:cs="Arial"/>
          <w:b/>
          <w:sz w:val="24"/>
        </w:rPr>
        <w:t>Trimestral por el periodo que dure la póliza a partir de la fecha de contratación.</w:t>
      </w:r>
    </w:p>
    <w:p w:rsidR="005924DB" w:rsidRPr="00F25BA9" w:rsidRDefault="005924DB" w:rsidP="005924DB">
      <w:pPr>
        <w:ind w:left="360"/>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 xml:space="preserve">Entregar un reporte de las condiciones de los equipos una vez realizado el  mantenimiento, este reporte deberá ser firmado por el contacto de cada centro. </w:t>
      </w:r>
    </w:p>
    <w:p w:rsidR="005924DB" w:rsidRPr="00F25BA9"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b/>
          <w:bCs w:val="0"/>
          <w:sz w:val="24"/>
        </w:rPr>
      </w:pPr>
      <w:r w:rsidRPr="00F25BA9">
        <w:rPr>
          <w:rStyle w:val="EstiloArial11ptNegrita"/>
          <w:rFonts w:cs="Arial"/>
          <w:b/>
          <w:bCs w:val="0"/>
          <w:sz w:val="24"/>
        </w:rPr>
        <w:t>Mantenimientos Correctivos:</w:t>
      </w:r>
    </w:p>
    <w:p w:rsidR="005924DB" w:rsidRPr="00F25BA9" w:rsidRDefault="005924DB" w:rsidP="005924DB">
      <w:pPr>
        <w:jc w:val="both"/>
        <w:rPr>
          <w:rStyle w:val="EstiloArial11ptNegrita"/>
          <w:rFonts w:cs="Arial"/>
          <w:sz w:val="24"/>
        </w:rPr>
      </w:pPr>
      <w:r w:rsidRPr="00F25BA9">
        <w:rPr>
          <w:rStyle w:val="EstiloArial11ptNegrita"/>
          <w:rFonts w:cs="Arial"/>
          <w:sz w:val="24"/>
        </w:rPr>
        <w:t>Actividades a realizar:</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Sustitución de piezas eléctricas nuevas (contactores, termostatos, transformadores, relevadores, cable, motores, etc.) serán por cuenta del proveedor, incluyendo compresores nuevos hasta de 7.5 toneladas con al menos de un año de garantía.</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Se deberá cambiar las bandas en las manejadoras en caso de detectar desgaste o si llegara a presentar descomposturas.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En caso de algún desperfecto en las charolas de condensados de las manejadoras, se deberá reparar o si es necesario cambiar el costo por la sustitución será por parte de la empresa contratada.</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Se deberán cambiar todos los filtros de los retornos al realizar el primer y último mantenimiento preventivo en cada centro, estos deberán ser originales o similares (no se acepta filtro de fibra de coco)</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 xml:space="preserve">Si se requiere cambiar de ubicación algún termostato de temperatura de las áreas para mejorar el control de temperatura, lo deberá cubrir esta póliza tanto como la mano de obra como el material. </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b/>
          <w:sz w:val="24"/>
        </w:rPr>
        <w:t>Tiempo de respuesta</w:t>
      </w:r>
      <w:r w:rsidRPr="00F25BA9">
        <w:rPr>
          <w:rStyle w:val="EstiloArial11ptNegrita"/>
          <w:rFonts w:cs="Arial"/>
          <w:sz w:val="24"/>
        </w:rPr>
        <w:t xml:space="preserve">: Local para el proveedor de </w:t>
      </w:r>
      <w:r w:rsidRPr="00F25BA9">
        <w:rPr>
          <w:rStyle w:val="EstiloArial11ptNegrita"/>
          <w:rFonts w:cs="Arial"/>
          <w:b/>
          <w:sz w:val="24"/>
        </w:rPr>
        <w:t>1 a 2 horas</w:t>
      </w:r>
      <w:r w:rsidRPr="00F25BA9">
        <w:rPr>
          <w:rStyle w:val="EstiloArial11ptNegrita"/>
          <w:rFonts w:cs="Arial"/>
          <w:sz w:val="24"/>
        </w:rPr>
        <w:t xml:space="preserve"> y foránea para el proveedor de </w:t>
      </w:r>
      <w:r w:rsidRPr="00F25BA9">
        <w:rPr>
          <w:rStyle w:val="EstiloArial11ptNegrita"/>
          <w:rFonts w:cs="Arial"/>
          <w:b/>
          <w:sz w:val="24"/>
        </w:rPr>
        <w:t>2 a 4 horas</w:t>
      </w:r>
      <w:r w:rsidRPr="00F25BA9">
        <w:rPr>
          <w:rStyle w:val="EstiloArial11ptNegrita"/>
          <w:rFonts w:cs="Arial"/>
          <w:sz w:val="24"/>
        </w:rPr>
        <w:t xml:space="preserve"> los 7 días de la semana las 24 horas el tiempo que duré el contrato, si esto no lo cumpliera el proveedor esta sujeto a recibir una amonestación que seria un descuento proporcional al 1% del costo total de la póliza por día de retraso.</w:t>
      </w:r>
    </w:p>
    <w:p w:rsidR="005924DB" w:rsidRPr="00A14275" w:rsidRDefault="005924DB" w:rsidP="005924DB">
      <w:pPr>
        <w:ind w:left="720"/>
        <w:jc w:val="both"/>
        <w:rPr>
          <w:rStyle w:val="EstiloArial11ptNegrita"/>
          <w:rFonts w:cs="Arial"/>
          <w:sz w:val="24"/>
        </w:rPr>
      </w:pP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b/>
          <w:sz w:val="24"/>
        </w:rPr>
        <w:t>Tiempo de solución</w:t>
      </w:r>
      <w:r w:rsidRPr="00F25BA9">
        <w:rPr>
          <w:rStyle w:val="EstiloArial11ptNegrita"/>
          <w:rFonts w:cs="Arial"/>
          <w:sz w:val="24"/>
        </w:rPr>
        <w:t xml:space="preserve">: </w:t>
      </w:r>
      <w:r w:rsidRPr="00F25BA9">
        <w:rPr>
          <w:rStyle w:val="EstiloArial11ptNegrita"/>
          <w:rFonts w:cs="Arial"/>
          <w:b/>
          <w:sz w:val="24"/>
        </w:rPr>
        <w:t>12 horas</w:t>
      </w:r>
      <w:r w:rsidRPr="00F25BA9">
        <w:rPr>
          <w:rStyle w:val="EstiloArial11ptNegrita"/>
          <w:rFonts w:cs="Arial"/>
          <w:sz w:val="24"/>
        </w:rPr>
        <w:t xml:space="preserve"> incluido el tiempo de respuesta los 7 días de la semana las 24 horas el tiempo que dure el contrato, si esto no lo cumpliera el proveedor está sujeto a recibir una amonestación que sería un descuento proporcional al 1% del costo total de la póliza por día de retraso.</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Entregar un reporte semanal de las condiciones de los equipos una vez realizada la reparación, este debe estar firmado por el contacto de cada centro.</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Al término del contrato los equipos deberán ser entregados en condiciones óptimas de funcionamiento, debiendo para ello dar un último servicio a cada equipo, entregando un reporte final.</w:t>
      </w:r>
    </w:p>
    <w:p w:rsidR="005924DB" w:rsidRPr="00F25BA9" w:rsidRDefault="005924DB" w:rsidP="005924DB">
      <w:pPr>
        <w:ind w:left="720"/>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Consideraciones técnicas adicionales.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Contar con un número telefónico para atender llamadas de reportes de fallas con los equipos las 24 Hrs. los 7 días de la semana.</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Contar con herramientas adecuadas para realizar los trabajos.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rsidR="005924DB" w:rsidRDefault="005924DB" w:rsidP="005924DB">
      <w:pPr>
        <w:rPr>
          <w:rFonts w:ascii="Arial" w:hAnsi="Arial" w:cs="Arial"/>
          <w:b/>
        </w:rPr>
      </w:pPr>
    </w:p>
    <w:p w:rsidR="005924DB" w:rsidRPr="00F25BA9" w:rsidRDefault="005924DB" w:rsidP="005924DB">
      <w:pPr>
        <w:rPr>
          <w:rFonts w:ascii="Arial" w:hAnsi="Arial" w:cs="Arial"/>
          <w:b/>
        </w:rPr>
      </w:pPr>
    </w:p>
    <w:p w:rsidR="005924DB" w:rsidRDefault="005924DB" w:rsidP="005924DB">
      <w:pPr>
        <w:rPr>
          <w:rFonts w:ascii="Arial" w:hAnsi="Arial" w:cs="Arial"/>
          <w:lang w:val="es-ES"/>
        </w:rPr>
      </w:pPr>
    </w:p>
    <w:p w:rsidR="005924DB" w:rsidRDefault="005924DB" w:rsidP="005924DB">
      <w:pPr>
        <w:rPr>
          <w:rFonts w:ascii="Arial" w:hAnsi="Arial" w:cs="Arial"/>
          <w:lang w:val="es-ES"/>
        </w:rPr>
      </w:pPr>
    </w:p>
    <w:p w:rsidR="005924DB" w:rsidRDefault="005924DB" w:rsidP="005924DB">
      <w:pPr>
        <w:rPr>
          <w:rFonts w:ascii="Arial" w:hAnsi="Arial" w:cs="Arial"/>
          <w:lang w:val="es-ES"/>
        </w:rPr>
      </w:pPr>
    </w:p>
    <w:p w:rsidR="005924DB" w:rsidRDefault="005924DB" w:rsidP="005924DB">
      <w:pPr>
        <w:rPr>
          <w:rFonts w:ascii="Arial" w:hAnsi="Arial" w:cs="Arial"/>
          <w:lang w:val="es-ES"/>
        </w:rPr>
      </w:pPr>
    </w:p>
    <w:p w:rsidR="005924DB" w:rsidRDefault="005924DB" w:rsidP="005924DB">
      <w:pPr>
        <w:rPr>
          <w:rFonts w:ascii="Arial" w:hAnsi="Arial" w:cs="Arial"/>
          <w:lang w:val="es-ES"/>
        </w:rPr>
      </w:pPr>
    </w:p>
    <w:p w:rsidR="005924DB" w:rsidRDefault="005924DB" w:rsidP="005924DB">
      <w:pPr>
        <w:rPr>
          <w:rFonts w:ascii="Arial" w:hAnsi="Arial" w:cs="Arial"/>
          <w:lang w:val="es-ES"/>
        </w:rPr>
      </w:pPr>
    </w:p>
    <w:p w:rsidR="005924DB" w:rsidRDefault="005924DB" w:rsidP="005924DB">
      <w:pPr>
        <w:rPr>
          <w:rFonts w:ascii="Arial" w:hAnsi="Arial" w:cs="Arial"/>
          <w:lang w:val="es-ES"/>
        </w:rPr>
      </w:pPr>
    </w:p>
    <w:p w:rsidR="005924DB" w:rsidRPr="00F25BA9" w:rsidRDefault="005924DB" w:rsidP="005924DB">
      <w:pPr>
        <w:rPr>
          <w:rFonts w:ascii="Arial" w:hAnsi="Arial" w:cs="Arial"/>
          <w:lang w:val="es-ES"/>
        </w:rPr>
      </w:pPr>
    </w:p>
    <w:p w:rsidR="005924DB" w:rsidRPr="00F25BA9" w:rsidRDefault="005924DB" w:rsidP="005924DB">
      <w:pPr>
        <w:rPr>
          <w:rFonts w:ascii="Arial" w:hAnsi="Arial" w:cs="Arial"/>
          <w:b/>
        </w:rPr>
      </w:pPr>
      <w:r w:rsidRPr="00F25BA9">
        <w:rPr>
          <w:rFonts w:ascii="Arial" w:hAnsi="Arial" w:cs="Arial"/>
          <w:b/>
        </w:rPr>
        <w:t>Descripción de los equipos: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4410"/>
      </w:tblGrid>
      <w:tr w:rsidR="005924DB" w:rsidRPr="00F25BA9" w:rsidTr="005924DB">
        <w:trPr>
          <w:jc w:val="center"/>
        </w:trPr>
        <w:tc>
          <w:tcPr>
            <w:tcW w:w="2268" w:type="dxa"/>
            <w:tcBorders>
              <w:top w:val="single" w:sz="4" w:space="0" w:color="auto"/>
              <w:left w:val="single" w:sz="4" w:space="0" w:color="auto"/>
              <w:bottom w:val="single" w:sz="4" w:space="0" w:color="auto"/>
              <w:right w:val="single" w:sz="4" w:space="0" w:color="auto"/>
            </w:tcBorders>
            <w:shd w:val="clear" w:color="auto" w:fill="DDD9C3"/>
            <w:hideMark/>
          </w:tcPr>
          <w:p w:rsidR="005924DB" w:rsidRPr="00F25BA9" w:rsidRDefault="005924DB" w:rsidP="00AD40D7">
            <w:pPr>
              <w:rPr>
                <w:rFonts w:ascii="Arial" w:hAnsi="Arial" w:cs="Arial"/>
              </w:rPr>
            </w:pPr>
            <w:r w:rsidRPr="00F25BA9">
              <w:rPr>
                <w:rFonts w:ascii="Arial" w:hAnsi="Arial" w:cs="Arial"/>
              </w:rPr>
              <w:t>Ubicación del equipo</w:t>
            </w:r>
          </w:p>
        </w:tc>
        <w:tc>
          <w:tcPr>
            <w:tcW w:w="4410" w:type="dxa"/>
            <w:tcBorders>
              <w:top w:val="single" w:sz="4" w:space="0" w:color="auto"/>
              <w:left w:val="single" w:sz="4" w:space="0" w:color="auto"/>
              <w:bottom w:val="single" w:sz="4" w:space="0" w:color="auto"/>
              <w:right w:val="single" w:sz="4" w:space="0" w:color="auto"/>
            </w:tcBorders>
            <w:shd w:val="clear" w:color="auto" w:fill="DDD9C3"/>
            <w:hideMark/>
          </w:tcPr>
          <w:p w:rsidR="005924DB" w:rsidRPr="00F25BA9" w:rsidRDefault="005924DB" w:rsidP="00AD40D7">
            <w:pPr>
              <w:rPr>
                <w:rFonts w:ascii="Arial" w:hAnsi="Arial" w:cs="Arial"/>
              </w:rPr>
            </w:pPr>
            <w:r w:rsidRPr="00F25BA9">
              <w:rPr>
                <w:rFonts w:ascii="Arial" w:hAnsi="Arial" w:cs="Arial"/>
              </w:rPr>
              <w:t xml:space="preserve">Descripción </w:t>
            </w:r>
          </w:p>
        </w:tc>
      </w:tr>
      <w:tr w:rsidR="005924DB" w:rsidRPr="00F25BA9" w:rsidTr="005924DB">
        <w:trPr>
          <w:jc w:val="center"/>
        </w:trPr>
        <w:tc>
          <w:tcPr>
            <w:tcW w:w="2268"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1</w:t>
            </w:r>
          </w:p>
          <w:p w:rsidR="005924DB" w:rsidRPr="00F25BA9" w:rsidRDefault="005924DB" w:rsidP="00AD40D7">
            <w:pPr>
              <w:rPr>
                <w:rFonts w:ascii="Arial" w:hAnsi="Arial" w:cs="Arial"/>
              </w:rPr>
            </w:pPr>
            <w:r w:rsidRPr="00F25BA9">
              <w:rPr>
                <w:rFonts w:ascii="Arial" w:hAnsi="Arial" w:cs="Arial"/>
              </w:rPr>
              <w:t>Sala Operativa</w:t>
            </w:r>
          </w:p>
        </w:tc>
        <w:tc>
          <w:tcPr>
            <w:tcW w:w="4410"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Capacidad: 120,000 BTU (10 Ton)</w:t>
            </w:r>
          </w:p>
          <w:p w:rsidR="005924DB" w:rsidRPr="00F25BA9" w:rsidRDefault="005924DB" w:rsidP="00AD40D7">
            <w:pPr>
              <w:rPr>
                <w:rFonts w:ascii="Arial" w:hAnsi="Arial" w:cs="Arial"/>
              </w:rPr>
            </w:pPr>
            <w:r w:rsidRPr="00F25BA9">
              <w:rPr>
                <w:rFonts w:ascii="Arial" w:hAnsi="Arial" w:cs="Arial"/>
              </w:rPr>
              <w:t>Tipo: Remoto</w:t>
            </w:r>
          </w:p>
          <w:p w:rsidR="005924DB" w:rsidRPr="00F25BA9" w:rsidRDefault="005924DB" w:rsidP="00AD40D7">
            <w:pPr>
              <w:rPr>
                <w:rFonts w:ascii="Arial" w:hAnsi="Arial" w:cs="Arial"/>
              </w:rPr>
            </w:pPr>
            <w:r w:rsidRPr="00F25BA9">
              <w:rPr>
                <w:rFonts w:ascii="Arial" w:hAnsi="Arial" w:cs="Arial"/>
              </w:rPr>
              <w:t>Voltaje: 230/3/60</w:t>
            </w:r>
          </w:p>
          <w:p w:rsidR="005924DB" w:rsidRPr="00F25BA9" w:rsidRDefault="005924DB" w:rsidP="00AD40D7">
            <w:pPr>
              <w:rPr>
                <w:rFonts w:ascii="Arial" w:hAnsi="Arial" w:cs="Arial"/>
              </w:rPr>
            </w:pPr>
            <w:r w:rsidRPr="00F25BA9">
              <w:rPr>
                <w:rFonts w:ascii="Arial" w:hAnsi="Arial" w:cs="Arial"/>
              </w:rPr>
              <w:t>Fases: 3</w:t>
            </w:r>
          </w:p>
        </w:tc>
      </w:tr>
      <w:tr w:rsidR="005924DB" w:rsidRPr="00F25BA9" w:rsidTr="005924DB">
        <w:trPr>
          <w:jc w:val="center"/>
        </w:trPr>
        <w:tc>
          <w:tcPr>
            <w:tcW w:w="2268"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2</w:t>
            </w:r>
          </w:p>
          <w:p w:rsidR="005924DB" w:rsidRPr="00F25BA9" w:rsidRDefault="005924DB" w:rsidP="00AD40D7">
            <w:pPr>
              <w:rPr>
                <w:rFonts w:ascii="Arial" w:hAnsi="Arial" w:cs="Arial"/>
              </w:rPr>
            </w:pPr>
            <w:r w:rsidRPr="00F25BA9">
              <w:rPr>
                <w:rFonts w:ascii="Arial" w:hAnsi="Arial" w:cs="Arial"/>
              </w:rPr>
              <w:t>Sala de Juntas</w:t>
            </w:r>
          </w:p>
        </w:tc>
        <w:tc>
          <w:tcPr>
            <w:tcW w:w="4410"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Capacidad: 90,000 BTU (7.5 Ton)</w:t>
            </w:r>
          </w:p>
          <w:p w:rsidR="005924DB" w:rsidRPr="00F25BA9" w:rsidRDefault="005924DB" w:rsidP="00AD40D7">
            <w:pPr>
              <w:rPr>
                <w:rFonts w:ascii="Arial" w:hAnsi="Arial" w:cs="Arial"/>
              </w:rPr>
            </w:pPr>
            <w:r w:rsidRPr="00F25BA9">
              <w:rPr>
                <w:rFonts w:ascii="Arial" w:hAnsi="Arial" w:cs="Arial"/>
              </w:rPr>
              <w:t>Tipo: Remoto</w:t>
            </w:r>
          </w:p>
          <w:p w:rsidR="005924DB" w:rsidRPr="00F25BA9" w:rsidRDefault="005924DB" w:rsidP="00AD40D7">
            <w:pPr>
              <w:rPr>
                <w:rFonts w:ascii="Arial" w:hAnsi="Arial" w:cs="Arial"/>
                <w:lang w:val="pt-BR"/>
              </w:rPr>
            </w:pPr>
            <w:r w:rsidRPr="00F25BA9">
              <w:rPr>
                <w:rFonts w:ascii="Arial" w:hAnsi="Arial" w:cs="Arial"/>
                <w:lang w:val="pt-BR"/>
              </w:rPr>
              <w:t>Volts: 230/3/60</w:t>
            </w:r>
          </w:p>
          <w:p w:rsidR="005924DB" w:rsidRPr="00F25BA9" w:rsidRDefault="005924DB" w:rsidP="00AD40D7">
            <w:pPr>
              <w:rPr>
                <w:rFonts w:ascii="Arial" w:hAnsi="Arial" w:cs="Arial"/>
                <w:lang w:val="es-ES" w:eastAsia="es-ES"/>
              </w:rPr>
            </w:pPr>
            <w:r w:rsidRPr="00F25BA9">
              <w:rPr>
                <w:rFonts w:ascii="Arial" w:hAnsi="Arial" w:cs="Arial"/>
                <w:lang w:val="pt-BR"/>
              </w:rPr>
              <w:t>Fases: 3</w:t>
            </w:r>
          </w:p>
        </w:tc>
      </w:tr>
      <w:tr w:rsidR="005924DB" w:rsidRPr="00F25BA9" w:rsidTr="005924DB">
        <w:trPr>
          <w:jc w:val="center"/>
        </w:trPr>
        <w:tc>
          <w:tcPr>
            <w:tcW w:w="2268"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3</w:t>
            </w:r>
          </w:p>
          <w:p w:rsidR="005924DB" w:rsidRPr="00F25BA9" w:rsidRDefault="005924DB" w:rsidP="00AD40D7">
            <w:pPr>
              <w:rPr>
                <w:rFonts w:ascii="Arial" w:hAnsi="Arial" w:cs="Arial"/>
              </w:rPr>
            </w:pPr>
            <w:r w:rsidRPr="00F25BA9">
              <w:rPr>
                <w:rFonts w:ascii="Arial" w:hAnsi="Arial" w:cs="Arial"/>
              </w:rPr>
              <w:t>Site de cómputo</w:t>
            </w:r>
          </w:p>
        </w:tc>
        <w:tc>
          <w:tcPr>
            <w:tcW w:w="4410"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Capacidad: 32,000 BTU (2 Ton)</w:t>
            </w:r>
          </w:p>
          <w:p w:rsidR="005924DB" w:rsidRPr="00F25BA9" w:rsidRDefault="005924DB" w:rsidP="00AD40D7">
            <w:pPr>
              <w:rPr>
                <w:rFonts w:ascii="Arial" w:hAnsi="Arial" w:cs="Arial"/>
              </w:rPr>
            </w:pPr>
            <w:r w:rsidRPr="00F25BA9">
              <w:rPr>
                <w:rFonts w:ascii="Arial" w:hAnsi="Arial" w:cs="Arial"/>
              </w:rPr>
              <w:t>Tipo: Mini-Split</w:t>
            </w:r>
          </w:p>
          <w:p w:rsidR="005924DB" w:rsidRPr="00F25BA9" w:rsidRDefault="005924DB" w:rsidP="00AD40D7">
            <w:pPr>
              <w:rPr>
                <w:rFonts w:ascii="Arial" w:hAnsi="Arial" w:cs="Arial"/>
              </w:rPr>
            </w:pPr>
            <w:r w:rsidRPr="00F25BA9">
              <w:rPr>
                <w:rFonts w:ascii="Arial" w:hAnsi="Arial" w:cs="Arial"/>
              </w:rPr>
              <w:t>Volts: 220/2 Fase/60 Hz</w:t>
            </w:r>
          </w:p>
          <w:p w:rsidR="005924DB" w:rsidRPr="00F25BA9" w:rsidRDefault="005924DB" w:rsidP="00AD40D7">
            <w:pPr>
              <w:rPr>
                <w:rFonts w:ascii="Arial" w:hAnsi="Arial" w:cs="Arial"/>
                <w:lang w:val="es-ES" w:eastAsia="es-ES"/>
              </w:rPr>
            </w:pPr>
            <w:r w:rsidRPr="00F25BA9">
              <w:rPr>
                <w:rFonts w:ascii="Arial" w:hAnsi="Arial" w:cs="Arial"/>
              </w:rPr>
              <w:t>Fases: 2</w:t>
            </w:r>
          </w:p>
        </w:tc>
      </w:tr>
      <w:tr w:rsidR="005924DB" w:rsidRPr="00F25BA9" w:rsidTr="005924DB">
        <w:trPr>
          <w:jc w:val="center"/>
        </w:trPr>
        <w:tc>
          <w:tcPr>
            <w:tcW w:w="2268"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4</w:t>
            </w:r>
          </w:p>
          <w:p w:rsidR="005924DB" w:rsidRPr="00F25BA9" w:rsidRDefault="005924DB" w:rsidP="00AD40D7">
            <w:pPr>
              <w:rPr>
                <w:rFonts w:ascii="Arial" w:hAnsi="Arial" w:cs="Arial"/>
              </w:rPr>
            </w:pPr>
            <w:r w:rsidRPr="00F25BA9">
              <w:rPr>
                <w:rFonts w:ascii="Arial" w:hAnsi="Arial" w:cs="Arial"/>
              </w:rPr>
              <w:t>Site de cómputo</w:t>
            </w:r>
          </w:p>
        </w:tc>
        <w:tc>
          <w:tcPr>
            <w:tcW w:w="4410"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Capacidad: 24,000 BTU (2 Ton)</w:t>
            </w:r>
          </w:p>
          <w:p w:rsidR="005924DB" w:rsidRPr="00F25BA9" w:rsidRDefault="005924DB" w:rsidP="00AD40D7">
            <w:pPr>
              <w:rPr>
                <w:rFonts w:ascii="Arial" w:hAnsi="Arial" w:cs="Arial"/>
              </w:rPr>
            </w:pPr>
            <w:r w:rsidRPr="00F25BA9">
              <w:rPr>
                <w:rFonts w:ascii="Arial" w:hAnsi="Arial" w:cs="Arial"/>
              </w:rPr>
              <w:t>Tipo: Mini-Split</w:t>
            </w:r>
          </w:p>
          <w:p w:rsidR="005924DB" w:rsidRPr="00F25BA9" w:rsidRDefault="005924DB" w:rsidP="00AD40D7">
            <w:pPr>
              <w:rPr>
                <w:rFonts w:ascii="Arial" w:hAnsi="Arial" w:cs="Arial"/>
              </w:rPr>
            </w:pPr>
            <w:r w:rsidRPr="00F25BA9">
              <w:rPr>
                <w:rFonts w:ascii="Arial" w:hAnsi="Arial" w:cs="Arial"/>
              </w:rPr>
              <w:t>Volts: 220/1 Fase/60 Hz</w:t>
            </w:r>
          </w:p>
          <w:p w:rsidR="005924DB" w:rsidRPr="00F25BA9" w:rsidRDefault="005924DB" w:rsidP="00AD40D7">
            <w:pPr>
              <w:rPr>
                <w:rFonts w:ascii="Arial" w:hAnsi="Arial" w:cs="Arial"/>
                <w:lang w:val="pt-BR"/>
              </w:rPr>
            </w:pPr>
            <w:r w:rsidRPr="00F25BA9">
              <w:rPr>
                <w:rFonts w:ascii="Arial" w:hAnsi="Arial" w:cs="Arial"/>
              </w:rPr>
              <w:t>Fases: 2</w:t>
            </w:r>
          </w:p>
        </w:tc>
      </w:tr>
      <w:tr w:rsidR="005924DB" w:rsidRPr="00F25BA9" w:rsidTr="005924DB">
        <w:trPr>
          <w:jc w:val="center"/>
        </w:trPr>
        <w:tc>
          <w:tcPr>
            <w:tcW w:w="2268"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5</w:t>
            </w:r>
          </w:p>
          <w:p w:rsidR="005924DB" w:rsidRPr="00F25BA9" w:rsidRDefault="005924DB" w:rsidP="00AD40D7">
            <w:pPr>
              <w:rPr>
                <w:rFonts w:ascii="Arial" w:hAnsi="Arial" w:cs="Arial"/>
              </w:rPr>
            </w:pPr>
            <w:r w:rsidRPr="00F25BA9">
              <w:rPr>
                <w:rFonts w:ascii="Arial" w:hAnsi="Arial" w:cs="Arial"/>
              </w:rPr>
              <w:t>Site de cómputo</w:t>
            </w:r>
          </w:p>
        </w:tc>
        <w:tc>
          <w:tcPr>
            <w:tcW w:w="4410"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lang w:val="pt-BR"/>
              </w:rPr>
            </w:pPr>
            <w:r w:rsidRPr="00F25BA9">
              <w:rPr>
                <w:rFonts w:ascii="Arial" w:hAnsi="Arial" w:cs="Arial"/>
                <w:lang w:val="pt-BR"/>
              </w:rPr>
              <w:t>Tipo: Ventana</w:t>
            </w:r>
          </w:p>
          <w:p w:rsidR="005924DB" w:rsidRPr="00F25BA9" w:rsidRDefault="005924DB" w:rsidP="00AD40D7">
            <w:pPr>
              <w:rPr>
                <w:rFonts w:ascii="Arial" w:hAnsi="Arial" w:cs="Arial"/>
                <w:lang w:val="pt-BR"/>
              </w:rPr>
            </w:pPr>
            <w:r w:rsidRPr="00F25BA9">
              <w:rPr>
                <w:rFonts w:ascii="Arial" w:hAnsi="Arial" w:cs="Arial"/>
                <w:lang w:val="pt-BR"/>
              </w:rPr>
              <w:t>Capacidad: 24,000 BTU  (2 Ton)</w:t>
            </w:r>
          </w:p>
          <w:p w:rsidR="005924DB" w:rsidRPr="00F25BA9" w:rsidRDefault="005924DB" w:rsidP="00AD40D7">
            <w:pPr>
              <w:rPr>
                <w:rFonts w:ascii="Arial" w:hAnsi="Arial" w:cs="Arial"/>
                <w:lang w:val="pt-BR"/>
              </w:rPr>
            </w:pPr>
            <w:r w:rsidRPr="00F25BA9">
              <w:rPr>
                <w:rFonts w:ascii="Arial" w:hAnsi="Arial" w:cs="Arial"/>
                <w:lang w:val="pt-BR"/>
              </w:rPr>
              <w:t>Voltaje: 208/230V</w:t>
            </w:r>
          </w:p>
        </w:tc>
      </w:tr>
      <w:tr w:rsidR="005924DB" w:rsidRPr="00F25BA9" w:rsidTr="005924DB">
        <w:trPr>
          <w:jc w:val="center"/>
        </w:trPr>
        <w:tc>
          <w:tcPr>
            <w:tcW w:w="2268"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6</w:t>
            </w:r>
          </w:p>
          <w:p w:rsidR="005924DB" w:rsidRPr="00F25BA9" w:rsidRDefault="005924DB" w:rsidP="00AD40D7">
            <w:pPr>
              <w:rPr>
                <w:rFonts w:ascii="Arial" w:hAnsi="Arial" w:cs="Arial"/>
              </w:rPr>
            </w:pPr>
            <w:r w:rsidRPr="00F25BA9">
              <w:rPr>
                <w:rFonts w:ascii="Arial" w:hAnsi="Arial" w:cs="Arial"/>
              </w:rPr>
              <w:t>Área Técnica P/B</w:t>
            </w:r>
          </w:p>
        </w:tc>
        <w:tc>
          <w:tcPr>
            <w:tcW w:w="4410"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Capacidad: 12,000 BTU (1 Ton)</w:t>
            </w:r>
          </w:p>
          <w:p w:rsidR="005924DB" w:rsidRPr="00F25BA9" w:rsidRDefault="005924DB" w:rsidP="00AD40D7">
            <w:pPr>
              <w:rPr>
                <w:rFonts w:ascii="Arial" w:hAnsi="Arial" w:cs="Arial"/>
              </w:rPr>
            </w:pPr>
            <w:r w:rsidRPr="00F25BA9">
              <w:rPr>
                <w:rFonts w:ascii="Arial" w:hAnsi="Arial" w:cs="Arial"/>
              </w:rPr>
              <w:t>Tipo: Mini-Split</w:t>
            </w:r>
          </w:p>
          <w:p w:rsidR="005924DB" w:rsidRPr="00F25BA9" w:rsidRDefault="005924DB" w:rsidP="00AD40D7">
            <w:pPr>
              <w:rPr>
                <w:rFonts w:ascii="Arial" w:hAnsi="Arial" w:cs="Arial"/>
              </w:rPr>
            </w:pPr>
            <w:r w:rsidRPr="00F25BA9">
              <w:rPr>
                <w:rFonts w:ascii="Arial" w:hAnsi="Arial" w:cs="Arial"/>
              </w:rPr>
              <w:t>Volts: 220/2 Fases/60 Hz</w:t>
            </w:r>
          </w:p>
          <w:p w:rsidR="005924DB" w:rsidRPr="00F25BA9" w:rsidRDefault="005924DB" w:rsidP="00AD40D7">
            <w:pPr>
              <w:rPr>
                <w:rFonts w:ascii="Arial" w:hAnsi="Arial" w:cs="Arial"/>
                <w:lang w:val="pt-BR"/>
              </w:rPr>
            </w:pPr>
            <w:r w:rsidRPr="00F25BA9">
              <w:rPr>
                <w:rFonts w:ascii="Arial" w:hAnsi="Arial" w:cs="Arial"/>
              </w:rPr>
              <w:t>Fases: 2</w:t>
            </w:r>
          </w:p>
        </w:tc>
      </w:tr>
      <w:tr w:rsidR="005924DB" w:rsidRPr="00F25BA9" w:rsidTr="005924DB">
        <w:trPr>
          <w:jc w:val="center"/>
        </w:trPr>
        <w:tc>
          <w:tcPr>
            <w:tcW w:w="2268"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7</w:t>
            </w:r>
          </w:p>
          <w:p w:rsidR="005924DB" w:rsidRPr="00F25BA9" w:rsidRDefault="005924DB" w:rsidP="00AD40D7">
            <w:pPr>
              <w:rPr>
                <w:rFonts w:ascii="Arial" w:hAnsi="Arial" w:cs="Arial"/>
              </w:rPr>
            </w:pPr>
            <w:r w:rsidRPr="00F25BA9">
              <w:rPr>
                <w:rFonts w:ascii="Arial" w:hAnsi="Arial" w:cs="Arial"/>
              </w:rPr>
              <w:t>Comedor</w:t>
            </w:r>
          </w:p>
        </w:tc>
        <w:tc>
          <w:tcPr>
            <w:tcW w:w="4410"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Capacidad: 36,000 BTU (3 Ton)</w:t>
            </w:r>
          </w:p>
          <w:p w:rsidR="005924DB" w:rsidRPr="00F25BA9" w:rsidRDefault="005924DB" w:rsidP="00AD40D7">
            <w:pPr>
              <w:rPr>
                <w:rFonts w:ascii="Arial" w:hAnsi="Arial" w:cs="Arial"/>
              </w:rPr>
            </w:pPr>
            <w:r w:rsidRPr="00F25BA9">
              <w:rPr>
                <w:rFonts w:ascii="Arial" w:hAnsi="Arial" w:cs="Arial"/>
              </w:rPr>
              <w:t>Tipo: Multi-Split</w:t>
            </w:r>
          </w:p>
          <w:p w:rsidR="005924DB" w:rsidRPr="00F25BA9" w:rsidRDefault="005924DB" w:rsidP="00AD40D7">
            <w:pPr>
              <w:rPr>
                <w:rFonts w:ascii="Arial" w:hAnsi="Arial" w:cs="Arial"/>
              </w:rPr>
            </w:pPr>
            <w:r w:rsidRPr="00F25BA9">
              <w:rPr>
                <w:rFonts w:ascii="Arial" w:hAnsi="Arial" w:cs="Arial"/>
              </w:rPr>
              <w:t>Volts: 220/2 Fases/60 Hz</w:t>
            </w:r>
          </w:p>
        </w:tc>
      </w:tr>
      <w:tr w:rsidR="005924DB" w:rsidRPr="00F25BA9" w:rsidTr="005924DB">
        <w:trPr>
          <w:jc w:val="center"/>
        </w:trPr>
        <w:tc>
          <w:tcPr>
            <w:tcW w:w="2268"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rPr>
            </w:pPr>
            <w:r w:rsidRPr="00F25BA9">
              <w:rPr>
                <w:rFonts w:ascii="Arial" w:hAnsi="Arial" w:cs="Arial"/>
              </w:rPr>
              <w:t>Equipo 8</w:t>
            </w:r>
          </w:p>
          <w:p w:rsidR="005924DB" w:rsidRPr="00F25BA9" w:rsidRDefault="005924DB" w:rsidP="00AD40D7">
            <w:pPr>
              <w:rPr>
                <w:rFonts w:ascii="Arial" w:hAnsi="Arial" w:cs="Arial"/>
              </w:rPr>
            </w:pPr>
            <w:r w:rsidRPr="00F25BA9">
              <w:rPr>
                <w:rFonts w:ascii="Arial" w:hAnsi="Arial" w:cs="Arial"/>
              </w:rPr>
              <w:t xml:space="preserve">Site de Computo </w:t>
            </w:r>
          </w:p>
        </w:tc>
        <w:tc>
          <w:tcPr>
            <w:tcW w:w="4410" w:type="dxa"/>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rPr>
                <w:rFonts w:ascii="Arial" w:hAnsi="Arial" w:cs="Arial"/>
                <w:lang w:val="pt-BR"/>
              </w:rPr>
            </w:pPr>
            <w:r w:rsidRPr="00F25BA9">
              <w:rPr>
                <w:rFonts w:ascii="Arial" w:hAnsi="Arial" w:cs="Arial"/>
                <w:lang w:val="pt-BR"/>
              </w:rPr>
              <w:t>Tipo: Paquete</w:t>
            </w:r>
          </w:p>
          <w:p w:rsidR="005924DB" w:rsidRPr="00F25BA9" w:rsidRDefault="005924DB" w:rsidP="00AD40D7">
            <w:pPr>
              <w:rPr>
                <w:rFonts w:ascii="Arial" w:hAnsi="Arial" w:cs="Arial"/>
                <w:lang w:val="pt-BR"/>
              </w:rPr>
            </w:pPr>
            <w:r w:rsidRPr="00F25BA9">
              <w:rPr>
                <w:rFonts w:ascii="Arial" w:hAnsi="Arial" w:cs="Arial"/>
                <w:lang w:val="pt-BR"/>
              </w:rPr>
              <w:t>Capacidad:  60,000 BTU  ( 5 Ton)</w:t>
            </w:r>
          </w:p>
          <w:p w:rsidR="005924DB" w:rsidRPr="00F25BA9" w:rsidRDefault="005924DB" w:rsidP="00AD40D7">
            <w:pPr>
              <w:rPr>
                <w:rFonts w:ascii="Arial" w:hAnsi="Arial" w:cs="Arial"/>
                <w:lang w:val="pt-BR"/>
              </w:rPr>
            </w:pPr>
            <w:r w:rsidRPr="00F25BA9">
              <w:rPr>
                <w:rFonts w:ascii="Arial" w:hAnsi="Arial" w:cs="Arial"/>
                <w:lang w:val="pt-BR"/>
              </w:rPr>
              <w:t>Voltaje: 208/230V</w:t>
            </w:r>
          </w:p>
        </w:tc>
      </w:tr>
    </w:tbl>
    <w:p w:rsidR="005924DB" w:rsidRPr="00F25BA9" w:rsidRDefault="005924DB" w:rsidP="005924DB">
      <w:pPr>
        <w:rPr>
          <w:rFonts w:ascii="Arial" w:hAnsi="Arial" w:cs="Arial"/>
        </w:rPr>
      </w:pPr>
    </w:p>
    <w:p w:rsidR="005924DB" w:rsidRPr="00FC17E2" w:rsidRDefault="005924DB" w:rsidP="005924DB">
      <w:pPr>
        <w:pBdr>
          <w:top w:val="single" w:sz="4" w:space="1" w:color="auto"/>
          <w:left w:val="single" w:sz="4" w:space="4" w:color="auto"/>
          <w:bottom w:val="single" w:sz="4" w:space="1" w:color="auto"/>
          <w:right w:val="single" w:sz="4" w:space="4" w:color="auto"/>
        </w:pBdr>
        <w:jc w:val="center"/>
        <w:outlineLvl w:val="0"/>
        <w:rPr>
          <w:rFonts w:ascii="Arial" w:hAnsi="Arial" w:cs="Arial"/>
          <w:b/>
        </w:rPr>
      </w:pPr>
      <w:r w:rsidRPr="00FC17E2">
        <w:rPr>
          <w:rFonts w:ascii="Arial" w:hAnsi="Arial" w:cs="Arial"/>
          <w:b/>
        </w:rPr>
        <w:t>Partida 6</w:t>
      </w:r>
    </w:p>
    <w:p w:rsidR="005924DB" w:rsidRDefault="005924DB" w:rsidP="005924DB">
      <w:pPr>
        <w:pBdr>
          <w:top w:val="single" w:sz="4" w:space="1" w:color="auto"/>
          <w:left w:val="single" w:sz="4" w:space="4" w:color="auto"/>
          <w:bottom w:val="single" w:sz="4" w:space="1" w:color="auto"/>
          <w:right w:val="single" w:sz="4" w:space="4" w:color="auto"/>
        </w:pBdr>
        <w:jc w:val="center"/>
        <w:rPr>
          <w:rFonts w:ascii="Arial" w:hAnsi="Arial" w:cs="Arial"/>
          <w:b/>
        </w:rPr>
      </w:pPr>
      <w:r w:rsidRPr="00FC17E2">
        <w:rPr>
          <w:rFonts w:ascii="Arial" w:hAnsi="Arial" w:cs="Arial"/>
          <w:b/>
        </w:rPr>
        <w:t xml:space="preserve">Póliza Anual de Servicio de Mantenimiento Preventivo y Correctivo para el Equipo de Refrigeración </w:t>
      </w:r>
    </w:p>
    <w:p w:rsidR="00A61561" w:rsidRPr="00A61561" w:rsidRDefault="00A61561" w:rsidP="005924DB">
      <w:pPr>
        <w:pBdr>
          <w:top w:val="single" w:sz="4" w:space="1" w:color="auto"/>
          <w:left w:val="single" w:sz="4" w:space="4" w:color="auto"/>
          <w:bottom w:val="single" w:sz="4" w:space="1" w:color="auto"/>
          <w:right w:val="single" w:sz="4" w:space="4" w:color="auto"/>
        </w:pBdr>
        <w:jc w:val="center"/>
        <w:rPr>
          <w:rFonts w:ascii="Arial" w:hAnsi="Arial" w:cs="Arial"/>
          <w:b/>
          <w:u w:val="single"/>
        </w:rPr>
      </w:pPr>
      <w:r w:rsidRPr="00A61561">
        <w:rPr>
          <w:rFonts w:ascii="Arial" w:hAnsi="Arial" w:cs="Arial"/>
          <w:b/>
          <w:u w:val="single"/>
        </w:rPr>
        <w:t>Garantía de servicio extendido por 60 días</w:t>
      </w:r>
    </w:p>
    <w:p w:rsidR="005924DB" w:rsidRPr="00F25BA9" w:rsidRDefault="005924DB" w:rsidP="005924DB">
      <w:pPr>
        <w:pBdr>
          <w:top w:val="single" w:sz="4" w:space="1" w:color="auto"/>
          <w:left w:val="single" w:sz="4" w:space="4" w:color="auto"/>
          <w:bottom w:val="single" w:sz="4" w:space="1" w:color="auto"/>
          <w:right w:val="single" w:sz="4" w:space="4" w:color="auto"/>
        </w:pBdr>
        <w:jc w:val="center"/>
        <w:rPr>
          <w:rFonts w:ascii="Arial" w:hAnsi="Arial" w:cs="Arial"/>
          <w:b/>
        </w:rPr>
      </w:pPr>
      <w:r w:rsidRPr="00FC17E2">
        <w:rPr>
          <w:rFonts w:ascii="Arial" w:hAnsi="Arial" w:cs="Arial"/>
          <w:b/>
        </w:rPr>
        <w:t>Cantidad: 1</w:t>
      </w:r>
    </w:p>
    <w:p w:rsidR="005924DB" w:rsidRPr="00F25BA9" w:rsidRDefault="005924DB" w:rsidP="005924DB">
      <w:pPr>
        <w:jc w:val="both"/>
        <w:outlineLvl w:val="0"/>
        <w:rPr>
          <w:rStyle w:val="EstiloArial11ptNegrita"/>
          <w:rFonts w:cs="Arial"/>
          <w:b/>
          <w:sz w:val="24"/>
        </w:rPr>
      </w:pPr>
    </w:p>
    <w:p w:rsidR="005924DB" w:rsidRPr="00F25BA9" w:rsidRDefault="005924DB" w:rsidP="005924DB">
      <w:pPr>
        <w:jc w:val="both"/>
        <w:outlineLvl w:val="0"/>
        <w:rPr>
          <w:rStyle w:val="EstiloArial11ptNegrita"/>
          <w:rFonts w:cs="Arial"/>
          <w:b/>
          <w:sz w:val="24"/>
        </w:rPr>
      </w:pPr>
      <w:r w:rsidRPr="00F25BA9">
        <w:rPr>
          <w:rStyle w:val="EstiloArial11ptNegrita"/>
          <w:rFonts w:cs="Arial"/>
          <w:b/>
          <w:sz w:val="24"/>
        </w:rPr>
        <w:t>Descripción:</w:t>
      </w:r>
    </w:p>
    <w:p w:rsidR="005924DB" w:rsidRDefault="005924DB" w:rsidP="005924DB">
      <w:pPr>
        <w:jc w:val="both"/>
        <w:rPr>
          <w:rStyle w:val="EstiloArial11ptNegrita"/>
          <w:rFonts w:cs="Arial"/>
          <w:sz w:val="24"/>
        </w:rPr>
      </w:pPr>
      <w:r w:rsidRPr="00F25BA9">
        <w:rPr>
          <w:rStyle w:val="EstiloArial11ptNegrita"/>
          <w:rFonts w:cs="Arial"/>
          <w:b/>
          <w:sz w:val="24"/>
        </w:rPr>
        <w:t>Póliza anual de servicio y ampliación de garantía a partir de la fecha de contratación</w:t>
      </w:r>
      <w:r w:rsidRPr="00F25BA9">
        <w:rPr>
          <w:rFonts w:ascii="Arial" w:hAnsi="Arial" w:cs="Arial"/>
          <w:b/>
        </w:rPr>
        <w:t>,</w:t>
      </w:r>
      <w:r w:rsidRPr="00F25BA9">
        <w:rPr>
          <w:rStyle w:val="EstiloArial11ptNegrita"/>
          <w:rFonts w:cs="Arial"/>
          <w:sz w:val="24"/>
        </w:rPr>
        <w:t xml:space="preserve"> del </w:t>
      </w:r>
      <w:r w:rsidRPr="000F1722">
        <w:rPr>
          <w:rStyle w:val="EstiloArial11ptNegrita"/>
          <w:rFonts w:cs="Arial"/>
          <w:sz w:val="24"/>
        </w:rPr>
        <w:t xml:space="preserve">servicio de mantenimiento preventivo y correctivo para los </w:t>
      </w:r>
      <w:r>
        <w:rPr>
          <w:rStyle w:val="EstiloArial11ptNegrita"/>
          <w:rFonts w:cs="Arial"/>
          <w:sz w:val="24"/>
        </w:rPr>
        <w:t xml:space="preserve">19 </w:t>
      </w:r>
      <w:r w:rsidRPr="000F1722">
        <w:rPr>
          <w:rStyle w:val="EstiloArial11ptNegrita"/>
          <w:rFonts w:cs="Arial"/>
          <w:sz w:val="24"/>
        </w:rPr>
        <w:t xml:space="preserve">equipos de refrigeración, para mantener en óptimas condiciones de temperatura ambiental, para la adecuada operación y funcionamiento de los equipos, tales como switches,  ruteadores, enlaces inalámbricos, así como recibir servicios de conexión de redundancia E1, </w:t>
      </w:r>
      <w:r w:rsidRPr="000F1722">
        <w:rPr>
          <w:rFonts w:ascii="Arial" w:hAnsi="Arial" w:cs="Arial"/>
        </w:rPr>
        <w:t xml:space="preserve">para el servicio </w:t>
      </w:r>
      <w:r w:rsidRPr="000F1722">
        <w:rPr>
          <w:rFonts w:ascii="Arial" w:hAnsi="Arial" w:cs="Arial"/>
          <w:lang w:val="es-ES" w:eastAsia="ko-KR"/>
        </w:rPr>
        <w:t xml:space="preserve">de atención de llamadas de emergencia 9-1-1 y denuncia anónima 089. </w:t>
      </w:r>
      <w:r w:rsidRPr="000F1722">
        <w:rPr>
          <w:rStyle w:val="EstiloArial11ptNegrita"/>
          <w:rFonts w:cs="Arial"/>
          <w:sz w:val="24"/>
        </w:rPr>
        <w:t>El servicio el cual consiste en dos servicios de mantenimiento preventivo en todos los equipos los cuales deberán ser al inicio y al final de la póliza, y todos los servicios correctivos que sean necesarios durante la duración del contrato, estos servicios consisten en:</w:t>
      </w:r>
    </w:p>
    <w:p w:rsidR="00664219" w:rsidRDefault="00664219" w:rsidP="005924DB">
      <w:pPr>
        <w:jc w:val="both"/>
        <w:rPr>
          <w:rStyle w:val="EstiloArial11ptNegrita"/>
          <w:rFonts w:cs="Arial"/>
          <w:sz w:val="24"/>
        </w:rPr>
      </w:pPr>
    </w:p>
    <w:p w:rsidR="00664219" w:rsidRPr="00F25BA9" w:rsidRDefault="00664219" w:rsidP="005924DB">
      <w:pPr>
        <w:jc w:val="both"/>
        <w:rPr>
          <w:rStyle w:val="EstiloArial11ptNegrita"/>
          <w:rFonts w:cs="Arial"/>
          <w:sz w:val="24"/>
        </w:rPr>
      </w:pPr>
    </w:p>
    <w:p w:rsidR="005924DB"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b/>
          <w:bCs w:val="0"/>
          <w:sz w:val="24"/>
        </w:rPr>
      </w:pPr>
      <w:r w:rsidRPr="00F25BA9">
        <w:rPr>
          <w:rStyle w:val="EstiloArial11ptNegrita"/>
          <w:rFonts w:cs="Arial"/>
          <w:b/>
          <w:bCs w:val="0"/>
          <w:sz w:val="24"/>
        </w:rPr>
        <w:t>Mantenimientos Preventivos:</w:t>
      </w:r>
    </w:p>
    <w:p w:rsidR="005924DB" w:rsidRPr="00F25BA9" w:rsidRDefault="005924DB" w:rsidP="005924DB">
      <w:pPr>
        <w:jc w:val="both"/>
        <w:rPr>
          <w:rStyle w:val="EstiloArial11ptNegrita"/>
          <w:rFonts w:cs="Arial"/>
          <w:sz w:val="24"/>
        </w:rPr>
      </w:pPr>
      <w:r w:rsidRPr="00F25BA9">
        <w:rPr>
          <w:rStyle w:val="EstiloArial11ptNegrita"/>
          <w:rFonts w:cs="Arial"/>
          <w:sz w:val="24"/>
        </w:rPr>
        <w:t>Actividades a realizar:</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Mantenimiento a controles eléctricos (contactos, terminales o breakers).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Limpieza de drenaje.</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Revisión de corriente eléctrica en compresores y motores.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Nivelación de cargas de refrigerante y/o reparación de fugas.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Ajuste de termostato y acondicionamiento de temperatura a 21º C.</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Limpieza y/o sustitución de filtros originales o similares (no de fibra de coco) de retorno en caso de ser el primer servicio de la póliza.</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Limpieza de rejillas de inyección y retorno.</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Inspecciones rutinarias.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 xml:space="preserve">Se presentara evidencia visual (fotografías) del antes, durante y después del servicio donde se visualice marca, modelo y señas particulares de los equipos. </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Se deberán cambiar todos los filtros de los retornos al realizar el primer y último mantenimiento preventivo en cada centro, estos deberán ser originales o similares (no se acepta filtro de fibra de coco)</w:t>
      </w:r>
    </w:p>
    <w:p w:rsidR="005924DB" w:rsidRPr="00F25BA9"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Consideraciones técnicas adicionales.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Contar con un número telefónico para atender llamadas de reportes de fallas con los equipos las 24 Hrs. los 7 días de la semana.</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Contar con herramientas adecuadas para realizar los trabajos.</w:t>
      </w:r>
    </w:p>
    <w:p w:rsidR="005924DB" w:rsidRDefault="005924DB" w:rsidP="005924DB">
      <w:pPr>
        <w:ind w:left="720"/>
        <w:jc w:val="both"/>
        <w:rPr>
          <w:rStyle w:val="EstiloArial11ptNegrita"/>
          <w:rFonts w:cs="Arial"/>
          <w:sz w:val="24"/>
        </w:rPr>
      </w:pP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rsidR="005924DB" w:rsidRPr="00F25BA9" w:rsidRDefault="005924DB" w:rsidP="005924DB">
      <w:pPr>
        <w:ind w:left="720"/>
        <w:jc w:val="both"/>
        <w:rPr>
          <w:rStyle w:val="EstiloArial11ptNegrita"/>
          <w:rFonts w:cs="Arial"/>
          <w:sz w:val="24"/>
        </w:rPr>
      </w:pPr>
    </w:p>
    <w:p w:rsidR="005924DB" w:rsidRPr="00F25BA9" w:rsidRDefault="005924DB" w:rsidP="005924DB">
      <w:pPr>
        <w:jc w:val="both"/>
        <w:rPr>
          <w:rStyle w:val="EstiloArial11ptNegrita"/>
          <w:rFonts w:cs="Arial"/>
          <w:b/>
          <w:sz w:val="24"/>
        </w:rPr>
      </w:pPr>
      <w:r w:rsidRPr="00F25BA9">
        <w:rPr>
          <w:rStyle w:val="EstiloArial11ptNegrita"/>
          <w:rFonts w:cs="Arial"/>
          <w:sz w:val="24"/>
        </w:rPr>
        <w:t xml:space="preserve">Periodicidad por mantenimiento: </w:t>
      </w:r>
      <w:r w:rsidRPr="00F25BA9">
        <w:rPr>
          <w:rStyle w:val="EstiloArial11ptNegrita"/>
          <w:rFonts w:cs="Arial"/>
          <w:b/>
          <w:sz w:val="24"/>
        </w:rPr>
        <w:t>Un mantenimiento al inicio y uno al final de la póliza.</w:t>
      </w:r>
    </w:p>
    <w:p w:rsidR="005924DB" w:rsidRPr="00F25BA9" w:rsidRDefault="005924DB" w:rsidP="005924DB">
      <w:pPr>
        <w:ind w:left="360"/>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Entregar un reporte indicando las condiciones de los equipos una vez realizado el  mantenimiento, este reporte deberá ser firmado por el contacto de cada centro.</w:t>
      </w:r>
    </w:p>
    <w:p w:rsidR="005924DB" w:rsidRPr="00F25BA9" w:rsidRDefault="005924DB" w:rsidP="005924DB">
      <w:pPr>
        <w:jc w:val="both"/>
        <w:rPr>
          <w:rStyle w:val="EstiloArial11ptNegrita"/>
          <w:rFonts w:cs="Arial"/>
          <w:sz w:val="24"/>
        </w:rPr>
      </w:pPr>
    </w:p>
    <w:p w:rsidR="005924DB" w:rsidRPr="00F25BA9" w:rsidRDefault="005924DB" w:rsidP="005924DB">
      <w:pPr>
        <w:jc w:val="both"/>
        <w:rPr>
          <w:rStyle w:val="EstiloArial11ptNegrita"/>
          <w:rFonts w:cs="Arial"/>
          <w:b/>
          <w:bCs w:val="0"/>
          <w:sz w:val="24"/>
        </w:rPr>
      </w:pPr>
      <w:r w:rsidRPr="00F25BA9">
        <w:rPr>
          <w:rStyle w:val="EstiloArial11ptNegrita"/>
          <w:rFonts w:cs="Arial"/>
          <w:b/>
          <w:bCs w:val="0"/>
          <w:sz w:val="24"/>
        </w:rPr>
        <w:t>Mantenimientos Correctivos:</w:t>
      </w:r>
    </w:p>
    <w:p w:rsidR="005924DB" w:rsidRPr="00F25BA9" w:rsidRDefault="005924DB" w:rsidP="005924DB">
      <w:pPr>
        <w:jc w:val="both"/>
        <w:rPr>
          <w:rStyle w:val="EstiloArial11ptNegrita"/>
          <w:rFonts w:cs="Arial"/>
          <w:sz w:val="24"/>
        </w:rPr>
      </w:pPr>
      <w:r w:rsidRPr="00F25BA9">
        <w:rPr>
          <w:rStyle w:val="EstiloArial11ptNegrita"/>
          <w:rFonts w:cs="Arial"/>
          <w:sz w:val="24"/>
        </w:rPr>
        <w:t>Actividades a realizar:</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Sustitución de piezas eléctricas nuevas (contactores, termostatos, transformadores, relevadores, cable, motores, etc.) serán por cuenta del proveedor, incluyendo compresores nuevos hasta de 3 toneladas con al menos de un año de garantía.</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b/>
          <w:sz w:val="24"/>
        </w:rPr>
        <w:t>Tiempo de respuesta</w:t>
      </w:r>
      <w:r w:rsidRPr="00F25BA9">
        <w:rPr>
          <w:rStyle w:val="EstiloArial11ptNegrita"/>
          <w:rFonts w:cs="Arial"/>
          <w:sz w:val="24"/>
        </w:rPr>
        <w:t xml:space="preserve">: Local para el proveedor de </w:t>
      </w:r>
      <w:r w:rsidRPr="00F25BA9">
        <w:rPr>
          <w:rStyle w:val="EstiloArial11ptNegrita"/>
          <w:rFonts w:cs="Arial"/>
          <w:b/>
          <w:sz w:val="24"/>
        </w:rPr>
        <w:t>2 a 4 horas</w:t>
      </w:r>
      <w:r w:rsidRPr="00F25BA9">
        <w:rPr>
          <w:rStyle w:val="EstiloArial11ptNegrita"/>
          <w:rFonts w:cs="Arial"/>
          <w:sz w:val="24"/>
        </w:rPr>
        <w:t xml:space="preserve"> y foránea para el proveedor de </w:t>
      </w:r>
      <w:r w:rsidRPr="00F25BA9">
        <w:rPr>
          <w:rStyle w:val="EstiloArial11ptNegrita"/>
          <w:rFonts w:cs="Arial"/>
          <w:b/>
          <w:sz w:val="24"/>
        </w:rPr>
        <w:t>2 a 6 horas</w:t>
      </w:r>
      <w:r w:rsidRPr="00F25BA9">
        <w:rPr>
          <w:rStyle w:val="EstiloArial11ptNegrita"/>
          <w:rFonts w:cs="Arial"/>
          <w:sz w:val="24"/>
        </w:rPr>
        <w:t xml:space="preserve"> los 7 días de la semana las 24 horas el tiempo que duré el contrato, si esto no lo cumpliera el proveedor está sujeto a recibir una amonestación que sería un descuento proporcional al 1% del costo total de la póliza por día de retraso.</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b/>
          <w:sz w:val="24"/>
        </w:rPr>
        <w:t>Tiempo de solución</w:t>
      </w:r>
      <w:r w:rsidRPr="00F25BA9">
        <w:rPr>
          <w:rStyle w:val="EstiloArial11ptNegrita"/>
          <w:rFonts w:cs="Arial"/>
          <w:sz w:val="24"/>
        </w:rPr>
        <w:t xml:space="preserve">: </w:t>
      </w:r>
      <w:r w:rsidRPr="00F25BA9">
        <w:rPr>
          <w:rStyle w:val="EstiloArial11ptNegrita"/>
          <w:rFonts w:cs="Arial"/>
          <w:b/>
          <w:sz w:val="24"/>
        </w:rPr>
        <w:t>12 horas</w:t>
      </w:r>
      <w:r w:rsidRPr="00F25BA9">
        <w:rPr>
          <w:rStyle w:val="EstiloArial11ptNegrita"/>
          <w:rFonts w:cs="Arial"/>
          <w:sz w:val="24"/>
        </w:rPr>
        <w:t xml:space="preserve"> incluido el tiempo de respuesta los 7 días de la semana las 24 horas el tiempo que dure el contrato, si esto no lo cumpliera el proveedor está sujeto a recibir una amonestación que sería un descuento proporcional al 1% del costo total de la póliza por día de retraso.</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Entregar un reporte mensual de las condiciones de los equipos una vez realizada la reparación, este debe estar firmado por el contacto de cada centro.</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Al término del contrato los equipos deberán ser entregados en condiciones óptimas de funcionamiento, debiendo para ello dar un último servicio a cada equipo, entregando un reporte final.</w:t>
      </w:r>
    </w:p>
    <w:p w:rsidR="005924DB" w:rsidRPr="00F25BA9" w:rsidRDefault="005924DB" w:rsidP="005924DB">
      <w:pPr>
        <w:ind w:left="720"/>
        <w:jc w:val="both"/>
        <w:rPr>
          <w:rStyle w:val="EstiloArial11ptNegrita"/>
          <w:rFonts w:cs="Arial"/>
          <w:sz w:val="24"/>
        </w:rPr>
      </w:pPr>
    </w:p>
    <w:p w:rsidR="005924DB" w:rsidRPr="00F25BA9" w:rsidRDefault="005924DB" w:rsidP="005924DB">
      <w:pPr>
        <w:jc w:val="both"/>
        <w:rPr>
          <w:rStyle w:val="EstiloArial11ptNegrita"/>
          <w:rFonts w:cs="Arial"/>
          <w:sz w:val="24"/>
        </w:rPr>
      </w:pPr>
      <w:r w:rsidRPr="00F25BA9">
        <w:rPr>
          <w:rStyle w:val="EstiloArial11ptNegrita"/>
          <w:rFonts w:cs="Arial"/>
          <w:sz w:val="24"/>
        </w:rPr>
        <w:t>Consideraciones técnicas adicionales.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Contar con un número telefónico para atender llamadas de reportes de fallas con los equipos las 24 Hrs. los 7 días de la semana.</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Contar con herramientas adecuadas para realizar los trabajos.</w:t>
      </w:r>
    </w:p>
    <w:p w:rsidR="005924DB" w:rsidRPr="00F25BA9" w:rsidRDefault="005924DB" w:rsidP="005924DB">
      <w:pPr>
        <w:numPr>
          <w:ilvl w:val="0"/>
          <w:numId w:val="44"/>
        </w:numPr>
        <w:jc w:val="both"/>
        <w:rPr>
          <w:rStyle w:val="EstiloArial11ptNegrita"/>
          <w:rFonts w:cs="Arial"/>
          <w:sz w:val="24"/>
        </w:rPr>
      </w:pPr>
      <w:r w:rsidRPr="00F25BA9">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rsidR="005924DB" w:rsidRDefault="005924DB" w:rsidP="005924DB">
      <w:pPr>
        <w:rPr>
          <w:rStyle w:val="EstiloArial11ptNegrita"/>
          <w:rFonts w:cs="Arial"/>
          <w:sz w:val="24"/>
        </w:rPr>
      </w:pPr>
    </w:p>
    <w:p w:rsidR="005924DB" w:rsidRPr="00F25BA9" w:rsidRDefault="005924DB" w:rsidP="005924DB">
      <w:pPr>
        <w:rPr>
          <w:rFonts w:ascii="Arial" w:hAnsi="Arial" w:cs="Arial"/>
          <w:b/>
        </w:rPr>
      </w:pPr>
      <w:r w:rsidRPr="00F25BA9">
        <w:rPr>
          <w:rFonts w:ascii="Arial" w:hAnsi="Arial" w:cs="Arial"/>
          <w:b/>
        </w:rPr>
        <w:t>Lugar donde se prestará el servicio:</w:t>
      </w:r>
    </w:p>
    <w:tbl>
      <w:tblPr>
        <w:tblpPr w:leftFromText="180" w:rightFromText="180" w:vertAnchor="text" w:horzAnchor="page" w:tblpX="3265" w:tblpY="415"/>
        <w:tblW w:w="29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99"/>
        <w:gridCol w:w="3359"/>
        <w:gridCol w:w="1028"/>
      </w:tblGrid>
      <w:tr w:rsidR="005924DB" w:rsidRPr="00F25BA9" w:rsidTr="00AD40D7">
        <w:trPr>
          <w:trHeight w:val="330"/>
        </w:trPr>
        <w:tc>
          <w:tcPr>
            <w:tcW w:w="851"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AD40D7">
            <w:pPr>
              <w:jc w:val="center"/>
              <w:rPr>
                <w:rFonts w:ascii="Tahoma" w:hAnsi="Tahoma" w:cs="Tahoma"/>
                <w:b/>
                <w:bCs/>
                <w:sz w:val="16"/>
                <w:szCs w:val="16"/>
              </w:rPr>
            </w:pPr>
          </w:p>
          <w:p w:rsidR="005924DB" w:rsidRPr="00F25BA9" w:rsidRDefault="005924DB" w:rsidP="00AD40D7">
            <w:pPr>
              <w:jc w:val="center"/>
              <w:rPr>
                <w:rFonts w:ascii="Tahoma" w:hAnsi="Tahoma" w:cs="Tahoma"/>
                <w:b/>
                <w:bCs/>
                <w:sz w:val="16"/>
                <w:szCs w:val="16"/>
              </w:rPr>
            </w:pPr>
            <w:r w:rsidRPr="00F25BA9">
              <w:rPr>
                <w:rFonts w:ascii="Tahoma" w:hAnsi="Tahoma" w:cs="Tahoma"/>
                <w:b/>
                <w:bCs/>
                <w:sz w:val="16"/>
                <w:szCs w:val="16"/>
              </w:rPr>
              <w:t>No</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AD40D7">
            <w:pPr>
              <w:jc w:val="center"/>
              <w:rPr>
                <w:rFonts w:ascii="Tahoma" w:hAnsi="Tahoma" w:cs="Tahoma"/>
                <w:b/>
                <w:bCs/>
                <w:sz w:val="16"/>
                <w:szCs w:val="16"/>
              </w:rPr>
            </w:pPr>
            <w:r w:rsidRPr="00F25BA9">
              <w:rPr>
                <w:rFonts w:ascii="Tahoma" w:hAnsi="Tahoma" w:cs="Tahoma"/>
                <w:b/>
                <w:bCs/>
                <w:sz w:val="16"/>
                <w:szCs w:val="16"/>
              </w:rPr>
              <w:t>Ubicación de Instalación</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AD40D7">
            <w:pPr>
              <w:jc w:val="center"/>
              <w:rPr>
                <w:rFonts w:ascii="Tahoma" w:hAnsi="Tahoma" w:cs="Tahoma"/>
                <w:b/>
                <w:sz w:val="16"/>
                <w:szCs w:val="16"/>
              </w:rPr>
            </w:pPr>
            <w:r w:rsidRPr="00F25BA9">
              <w:rPr>
                <w:rFonts w:ascii="Tahoma" w:hAnsi="Tahoma" w:cs="Tahoma"/>
                <w:b/>
                <w:sz w:val="16"/>
                <w:szCs w:val="16"/>
              </w:rPr>
              <w:t>Municipio</w:t>
            </w:r>
          </w:p>
        </w:tc>
      </w:tr>
      <w:tr w:rsidR="005924DB" w:rsidRPr="00F25BA9" w:rsidTr="00AD40D7">
        <w:trPr>
          <w:trHeight w:val="330"/>
        </w:trPr>
        <w:tc>
          <w:tcPr>
            <w:tcW w:w="851" w:type="pct"/>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ind w:left="275"/>
              <w:jc w:val="center"/>
              <w:rPr>
                <w:rFonts w:ascii="Tahoma" w:hAnsi="Tahoma" w:cs="Tahoma"/>
                <w:b/>
                <w:bCs/>
                <w:sz w:val="16"/>
                <w:szCs w:val="16"/>
              </w:rPr>
            </w:pPr>
            <w:r w:rsidRPr="00F25BA9">
              <w:rPr>
                <w:rFonts w:ascii="Tahoma" w:hAnsi="Tahoma" w:cs="Tahoma"/>
                <w:b/>
                <w:bCs/>
                <w:sz w:val="16"/>
                <w:szCs w:val="16"/>
              </w:rPr>
              <w:t>1</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AD40D7">
            <w:pPr>
              <w:rPr>
                <w:rFonts w:ascii="Tahoma" w:hAnsi="Tahoma" w:cs="Tahoma"/>
                <w:b/>
                <w:bCs/>
                <w:sz w:val="16"/>
                <w:szCs w:val="16"/>
              </w:rPr>
            </w:pPr>
            <w:r w:rsidRPr="00F25BA9">
              <w:rPr>
                <w:rFonts w:ascii="Tahoma" w:hAnsi="Tahoma" w:cs="Tahoma"/>
                <w:b/>
                <w:bCs/>
                <w:sz w:val="16"/>
                <w:szCs w:val="16"/>
              </w:rPr>
              <w:t>Cerro Prieto</w:t>
            </w:r>
          </w:p>
          <w:p w:rsidR="005924DB" w:rsidRPr="00F25BA9" w:rsidRDefault="005924DB" w:rsidP="00AD40D7">
            <w:pPr>
              <w:rPr>
                <w:rFonts w:ascii="Tahoma" w:hAnsi="Tahoma" w:cs="Tahoma"/>
                <w:bCs/>
                <w:sz w:val="16"/>
                <w:szCs w:val="16"/>
              </w:rPr>
            </w:pPr>
            <w:r w:rsidRPr="00F25BA9">
              <w:rPr>
                <w:rFonts w:ascii="Tahoma" w:hAnsi="Tahoma" w:cs="Tahoma"/>
                <w:bCs/>
                <w:sz w:val="16"/>
                <w:szCs w:val="16"/>
              </w:rPr>
              <w:t>Cráter del cerro</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AD40D7">
            <w:pPr>
              <w:jc w:val="center"/>
              <w:rPr>
                <w:rFonts w:ascii="Tahoma" w:hAnsi="Tahoma" w:cs="Tahoma"/>
                <w:sz w:val="16"/>
                <w:szCs w:val="16"/>
                <w:lang w:val="es-ES" w:eastAsia="es-ES"/>
              </w:rPr>
            </w:pPr>
            <w:r w:rsidRPr="00F25BA9">
              <w:rPr>
                <w:rFonts w:ascii="Tahoma" w:hAnsi="Tahoma" w:cs="Tahoma"/>
                <w:sz w:val="16"/>
                <w:szCs w:val="16"/>
                <w:lang w:val="es-ES" w:eastAsia="es-ES"/>
              </w:rPr>
              <w:t>Mexicali</w:t>
            </w:r>
          </w:p>
        </w:tc>
      </w:tr>
      <w:tr w:rsidR="005924DB" w:rsidRPr="00F25BA9" w:rsidTr="00AD40D7">
        <w:trPr>
          <w:trHeight w:val="330"/>
        </w:trPr>
        <w:tc>
          <w:tcPr>
            <w:tcW w:w="851" w:type="pct"/>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jc w:val="center"/>
              <w:rPr>
                <w:rFonts w:ascii="Tahoma" w:hAnsi="Tahoma" w:cs="Tahoma"/>
                <w:b/>
                <w:bCs/>
                <w:sz w:val="16"/>
                <w:szCs w:val="16"/>
              </w:rPr>
            </w:pPr>
            <w:r w:rsidRPr="00F25BA9">
              <w:rPr>
                <w:rFonts w:ascii="Tahoma" w:hAnsi="Tahoma" w:cs="Tahoma"/>
                <w:b/>
                <w:bCs/>
                <w:sz w:val="16"/>
                <w:szCs w:val="16"/>
              </w:rPr>
              <w:t>2</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AD40D7">
            <w:pPr>
              <w:rPr>
                <w:rFonts w:ascii="Tahoma" w:hAnsi="Tahoma" w:cs="Tahoma"/>
                <w:b/>
                <w:bCs/>
                <w:sz w:val="16"/>
                <w:szCs w:val="16"/>
              </w:rPr>
            </w:pPr>
            <w:r w:rsidRPr="00F25BA9">
              <w:rPr>
                <w:rFonts w:ascii="Tahoma" w:hAnsi="Tahoma" w:cs="Tahoma"/>
                <w:b/>
                <w:bCs/>
                <w:sz w:val="16"/>
                <w:szCs w:val="16"/>
              </w:rPr>
              <w:t>Ciudad Morelos</w:t>
            </w:r>
          </w:p>
          <w:p w:rsidR="005924DB" w:rsidRPr="00F25BA9" w:rsidRDefault="005924DB" w:rsidP="00AD40D7">
            <w:pPr>
              <w:rPr>
                <w:rFonts w:ascii="Tahoma" w:hAnsi="Tahoma" w:cs="Tahoma"/>
                <w:bCs/>
                <w:sz w:val="16"/>
                <w:szCs w:val="16"/>
              </w:rPr>
            </w:pPr>
            <w:r w:rsidRPr="00F25BA9">
              <w:rPr>
                <w:rFonts w:ascii="Tahoma" w:hAnsi="Tahoma" w:cs="Tahoma"/>
                <w:bCs/>
                <w:sz w:val="16"/>
                <w:szCs w:val="16"/>
              </w:rPr>
              <w:t xml:space="preserve">Av. Francisco Zarco (Terreno </w:t>
            </w:r>
          </w:p>
          <w:p w:rsidR="005924DB" w:rsidRPr="00F25BA9" w:rsidRDefault="005924DB" w:rsidP="00AD40D7">
            <w:pPr>
              <w:rPr>
                <w:rFonts w:ascii="Tahoma" w:hAnsi="Tahoma" w:cs="Tahoma"/>
                <w:bCs/>
                <w:sz w:val="16"/>
                <w:szCs w:val="16"/>
              </w:rPr>
            </w:pPr>
            <w:r w:rsidRPr="00F25BA9">
              <w:rPr>
                <w:rFonts w:ascii="Tahoma" w:hAnsi="Tahoma" w:cs="Tahoma"/>
                <w:bCs/>
                <w:sz w:val="16"/>
                <w:szCs w:val="16"/>
              </w:rPr>
              <w:t>Del ISSESALUD)</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AD40D7">
            <w:pPr>
              <w:jc w:val="center"/>
            </w:pPr>
            <w:r w:rsidRPr="00F25BA9">
              <w:rPr>
                <w:rFonts w:ascii="Tahoma" w:hAnsi="Tahoma" w:cs="Tahoma"/>
                <w:sz w:val="16"/>
                <w:szCs w:val="16"/>
                <w:lang w:val="es-ES" w:eastAsia="es-ES"/>
              </w:rPr>
              <w:t>Mexicali</w:t>
            </w:r>
          </w:p>
        </w:tc>
      </w:tr>
      <w:tr w:rsidR="005924DB" w:rsidRPr="00F25BA9" w:rsidTr="00AD40D7">
        <w:trPr>
          <w:trHeight w:val="330"/>
        </w:trPr>
        <w:tc>
          <w:tcPr>
            <w:tcW w:w="851" w:type="pct"/>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jc w:val="center"/>
              <w:rPr>
                <w:rFonts w:ascii="Tahoma" w:hAnsi="Tahoma" w:cs="Tahoma"/>
                <w:b/>
                <w:bCs/>
                <w:sz w:val="16"/>
                <w:szCs w:val="16"/>
              </w:rPr>
            </w:pPr>
            <w:r w:rsidRPr="00F25BA9">
              <w:rPr>
                <w:rFonts w:ascii="Tahoma" w:hAnsi="Tahoma" w:cs="Tahoma"/>
                <w:b/>
                <w:bCs/>
                <w:sz w:val="16"/>
                <w:szCs w:val="16"/>
              </w:rPr>
              <w:t>3</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AD40D7">
            <w:pPr>
              <w:rPr>
                <w:rFonts w:ascii="Tahoma" w:hAnsi="Tahoma" w:cs="Tahoma"/>
                <w:b/>
                <w:bCs/>
                <w:sz w:val="16"/>
                <w:szCs w:val="16"/>
              </w:rPr>
            </w:pPr>
            <w:r w:rsidRPr="00F25BA9">
              <w:rPr>
                <w:rFonts w:ascii="Tahoma" w:hAnsi="Tahoma" w:cs="Tahoma"/>
                <w:b/>
                <w:bCs/>
                <w:sz w:val="16"/>
                <w:szCs w:val="16"/>
              </w:rPr>
              <w:t>Islas Agrarias</w:t>
            </w:r>
          </w:p>
          <w:p w:rsidR="005924DB" w:rsidRPr="00F25BA9" w:rsidRDefault="005924DB" w:rsidP="00AD40D7">
            <w:pPr>
              <w:rPr>
                <w:rFonts w:ascii="Tahoma" w:hAnsi="Tahoma" w:cs="Tahoma"/>
                <w:bCs/>
                <w:sz w:val="16"/>
                <w:szCs w:val="16"/>
              </w:rPr>
            </w:pPr>
            <w:r w:rsidRPr="00F25BA9">
              <w:rPr>
                <w:rFonts w:ascii="Tahoma" w:hAnsi="Tahoma" w:cs="Tahoma"/>
                <w:bCs/>
                <w:sz w:val="16"/>
                <w:szCs w:val="16"/>
              </w:rPr>
              <w:t xml:space="preserve">Av. Lazaro Cardenas, </w:t>
            </w:r>
          </w:p>
          <w:p w:rsidR="005924DB" w:rsidRPr="00F25BA9" w:rsidRDefault="005924DB" w:rsidP="00AD40D7">
            <w:pPr>
              <w:rPr>
                <w:rFonts w:ascii="Tahoma" w:hAnsi="Tahoma" w:cs="Tahoma"/>
                <w:bCs/>
                <w:sz w:val="16"/>
                <w:szCs w:val="16"/>
              </w:rPr>
            </w:pPr>
            <w:r w:rsidRPr="00F25BA9">
              <w:rPr>
                <w:rFonts w:ascii="Tahoma" w:hAnsi="Tahoma" w:cs="Tahoma"/>
                <w:bCs/>
                <w:sz w:val="16"/>
                <w:szCs w:val="16"/>
              </w:rPr>
              <w:t>Fracc. El Oasis</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AD40D7">
            <w:pPr>
              <w:jc w:val="center"/>
            </w:pPr>
            <w:r w:rsidRPr="00F25BA9">
              <w:rPr>
                <w:rFonts w:ascii="Tahoma" w:hAnsi="Tahoma" w:cs="Tahoma"/>
                <w:sz w:val="16"/>
                <w:szCs w:val="16"/>
                <w:lang w:val="es-ES" w:eastAsia="es-ES"/>
              </w:rPr>
              <w:t>Mexicali</w:t>
            </w:r>
          </w:p>
        </w:tc>
      </w:tr>
      <w:tr w:rsidR="005924DB" w:rsidRPr="00F25BA9" w:rsidTr="00AD40D7">
        <w:trPr>
          <w:trHeight w:val="330"/>
        </w:trPr>
        <w:tc>
          <w:tcPr>
            <w:tcW w:w="851" w:type="pct"/>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jc w:val="center"/>
              <w:rPr>
                <w:rFonts w:ascii="Tahoma" w:hAnsi="Tahoma" w:cs="Tahoma"/>
                <w:b/>
                <w:bCs/>
                <w:sz w:val="16"/>
                <w:szCs w:val="16"/>
              </w:rPr>
            </w:pPr>
            <w:r w:rsidRPr="00F25BA9">
              <w:rPr>
                <w:rFonts w:ascii="Tahoma" w:hAnsi="Tahoma" w:cs="Tahoma"/>
                <w:b/>
                <w:bCs/>
                <w:sz w:val="16"/>
                <w:szCs w:val="16"/>
              </w:rPr>
              <w:t>4</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AD40D7">
            <w:pPr>
              <w:rPr>
                <w:rFonts w:ascii="Tahoma" w:hAnsi="Tahoma" w:cs="Tahoma"/>
                <w:b/>
                <w:bCs/>
                <w:sz w:val="16"/>
                <w:szCs w:val="16"/>
              </w:rPr>
            </w:pPr>
            <w:r w:rsidRPr="00F25BA9">
              <w:rPr>
                <w:rFonts w:ascii="Tahoma" w:hAnsi="Tahoma" w:cs="Tahoma"/>
                <w:b/>
                <w:bCs/>
                <w:sz w:val="16"/>
                <w:szCs w:val="16"/>
              </w:rPr>
              <w:t>San Felipe</w:t>
            </w:r>
          </w:p>
          <w:p w:rsidR="005924DB" w:rsidRPr="00F25BA9" w:rsidRDefault="005924DB" w:rsidP="00AD40D7">
            <w:pPr>
              <w:rPr>
                <w:rFonts w:ascii="Tahoma" w:hAnsi="Tahoma" w:cs="Tahoma"/>
                <w:bCs/>
                <w:sz w:val="16"/>
                <w:szCs w:val="16"/>
              </w:rPr>
            </w:pPr>
            <w:r w:rsidRPr="00F25BA9">
              <w:rPr>
                <w:rFonts w:ascii="Tahoma" w:hAnsi="Tahoma" w:cs="Tahoma"/>
                <w:bCs/>
                <w:sz w:val="16"/>
                <w:szCs w:val="16"/>
              </w:rPr>
              <w:t xml:space="preserve">Av. Bahía de Adahir, </w:t>
            </w:r>
          </w:p>
          <w:p w:rsidR="005924DB" w:rsidRPr="00F25BA9" w:rsidRDefault="005924DB" w:rsidP="00AD40D7">
            <w:pPr>
              <w:rPr>
                <w:rFonts w:ascii="Tahoma" w:hAnsi="Tahoma" w:cs="Tahoma"/>
                <w:bCs/>
                <w:sz w:val="16"/>
                <w:szCs w:val="16"/>
              </w:rPr>
            </w:pPr>
            <w:r w:rsidRPr="00F25BA9">
              <w:rPr>
                <w:rFonts w:ascii="Tahoma" w:hAnsi="Tahoma" w:cs="Tahoma"/>
                <w:bCs/>
                <w:sz w:val="16"/>
                <w:szCs w:val="16"/>
              </w:rPr>
              <w:t>Fracc. Los Arcos</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AD40D7">
            <w:pPr>
              <w:jc w:val="center"/>
            </w:pPr>
            <w:r w:rsidRPr="00F25BA9">
              <w:rPr>
                <w:rFonts w:ascii="Tahoma" w:hAnsi="Tahoma" w:cs="Tahoma"/>
                <w:sz w:val="16"/>
                <w:szCs w:val="16"/>
                <w:lang w:val="es-ES" w:eastAsia="es-ES"/>
              </w:rPr>
              <w:t>Mexicali</w:t>
            </w:r>
          </w:p>
        </w:tc>
      </w:tr>
      <w:tr w:rsidR="005924DB" w:rsidRPr="00F25BA9" w:rsidTr="00AD40D7">
        <w:trPr>
          <w:trHeight w:val="330"/>
        </w:trPr>
        <w:tc>
          <w:tcPr>
            <w:tcW w:w="851" w:type="pct"/>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jc w:val="center"/>
              <w:rPr>
                <w:rFonts w:ascii="Tahoma" w:hAnsi="Tahoma" w:cs="Tahoma"/>
                <w:b/>
                <w:bCs/>
                <w:sz w:val="16"/>
                <w:szCs w:val="16"/>
              </w:rPr>
            </w:pPr>
            <w:r w:rsidRPr="00F25BA9">
              <w:rPr>
                <w:rFonts w:ascii="Tahoma" w:hAnsi="Tahoma" w:cs="Tahoma"/>
                <w:b/>
                <w:bCs/>
                <w:sz w:val="16"/>
                <w:szCs w:val="16"/>
              </w:rPr>
              <w:t>5</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AD40D7">
            <w:pPr>
              <w:rPr>
                <w:rFonts w:ascii="Tahoma" w:hAnsi="Tahoma" w:cs="Tahoma"/>
                <w:b/>
                <w:bCs/>
                <w:sz w:val="16"/>
                <w:szCs w:val="16"/>
              </w:rPr>
            </w:pPr>
            <w:r w:rsidRPr="00F25BA9">
              <w:rPr>
                <w:rFonts w:ascii="Tahoma" w:hAnsi="Tahoma" w:cs="Tahoma"/>
                <w:b/>
                <w:bCs/>
                <w:sz w:val="16"/>
                <w:szCs w:val="16"/>
              </w:rPr>
              <w:t>Cerro Colorado</w:t>
            </w:r>
          </w:p>
          <w:p w:rsidR="005924DB" w:rsidRPr="00F25BA9" w:rsidRDefault="005924DB" w:rsidP="00AD40D7">
            <w:pPr>
              <w:rPr>
                <w:rFonts w:ascii="Tahoma" w:hAnsi="Tahoma" w:cs="Tahoma"/>
                <w:bCs/>
                <w:sz w:val="16"/>
                <w:szCs w:val="16"/>
              </w:rPr>
            </w:pPr>
            <w:r w:rsidRPr="00F25BA9">
              <w:rPr>
                <w:rFonts w:ascii="Tahoma" w:hAnsi="Tahoma" w:cs="Tahoma"/>
                <w:bCs/>
                <w:sz w:val="16"/>
                <w:szCs w:val="16"/>
              </w:rPr>
              <w:t xml:space="preserve">Cima del Cerro, </w:t>
            </w:r>
          </w:p>
          <w:p w:rsidR="005924DB" w:rsidRPr="00F25BA9" w:rsidRDefault="005924DB" w:rsidP="00AD40D7">
            <w:pPr>
              <w:rPr>
                <w:rFonts w:ascii="Tahoma" w:hAnsi="Tahoma" w:cs="Tahoma"/>
                <w:bCs/>
                <w:sz w:val="16"/>
                <w:szCs w:val="16"/>
              </w:rPr>
            </w:pPr>
            <w:r w:rsidRPr="00F25BA9">
              <w:rPr>
                <w:rFonts w:ascii="Tahoma" w:hAnsi="Tahoma" w:cs="Tahoma"/>
                <w:bCs/>
                <w:sz w:val="16"/>
                <w:szCs w:val="16"/>
              </w:rPr>
              <w:t>Mariano Matamoros</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AD40D7">
            <w:pPr>
              <w:jc w:val="center"/>
              <w:rPr>
                <w:rFonts w:ascii="Tahoma" w:hAnsi="Tahoma" w:cs="Tahoma"/>
                <w:sz w:val="16"/>
                <w:szCs w:val="16"/>
                <w:lang w:val="es-ES" w:eastAsia="es-ES"/>
              </w:rPr>
            </w:pPr>
            <w:r w:rsidRPr="00F25BA9">
              <w:rPr>
                <w:rFonts w:ascii="Tahoma" w:hAnsi="Tahoma" w:cs="Tahoma"/>
                <w:sz w:val="16"/>
                <w:szCs w:val="16"/>
                <w:lang w:val="es-ES" w:eastAsia="es-ES"/>
              </w:rPr>
              <w:t>Tijuana</w:t>
            </w:r>
          </w:p>
        </w:tc>
      </w:tr>
      <w:tr w:rsidR="005924DB" w:rsidRPr="00F25BA9" w:rsidTr="00AD40D7">
        <w:trPr>
          <w:trHeight w:val="330"/>
        </w:trPr>
        <w:tc>
          <w:tcPr>
            <w:tcW w:w="851" w:type="pct"/>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jc w:val="center"/>
              <w:rPr>
                <w:rFonts w:ascii="Tahoma" w:hAnsi="Tahoma" w:cs="Tahoma"/>
                <w:b/>
                <w:bCs/>
                <w:sz w:val="16"/>
                <w:szCs w:val="16"/>
              </w:rPr>
            </w:pPr>
            <w:r w:rsidRPr="00F25BA9">
              <w:rPr>
                <w:rFonts w:ascii="Tahoma" w:hAnsi="Tahoma" w:cs="Tahoma"/>
                <w:b/>
                <w:bCs/>
                <w:sz w:val="16"/>
                <w:szCs w:val="16"/>
              </w:rPr>
              <w:t>6</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AD40D7">
            <w:pPr>
              <w:rPr>
                <w:rFonts w:ascii="Tahoma" w:hAnsi="Tahoma" w:cs="Tahoma"/>
                <w:b/>
                <w:bCs/>
                <w:sz w:val="16"/>
                <w:szCs w:val="16"/>
              </w:rPr>
            </w:pPr>
            <w:r w:rsidRPr="00F25BA9">
              <w:rPr>
                <w:rFonts w:ascii="Tahoma" w:hAnsi="Tahoma" w:cs="Tahoma"/>
                <w:b/>
                <w:bCs/>
                <w:sz w:val="16"/>
                <w:szCs w:val="16"/>
              </w:rPr>
              <w:t>San Antonio de los Buenos</w:t>
            </w:r>
          </w:p>
          <w:p w:rsidR="005924DB" w:rsidRPr="00F25BA9" w:rsidRDefault="005924DB" w:rsidP="00AD40D7">
            <w:pPr>
              <w:rPr>
                <w:rFonts w:ascii="Tahoma" w:hAnsi="Tahoma" w:cs="Tahoma"/>
                <w:bCs/>
                <w:sz w:val="16"/>
                <w:szCs w:val="16"/>
              </w:rPr>
            </w:pPr>
            <w:r w:rsidRPr="00F25BA9">
              <w:rPr>
                <w:rFonts w:ascii="Tahoma" w:hAnsi="Tahoma" w:cs="Tahoma"/>
                <w:bCs/>
                <w:sz w:val="16"/>
                <w:szCs w:val="16"/>
              </w:rPr>
              <w:t xml:space="preserve">Av. Del Cenzontle y Dolo, </w:t>
            </w:r>
          </w:p>
          <w:p w:rsidR="005924DB" w:rsidRPr="00F25BA9" w:rsidRDefault="005924DB" w:rsidP="00AD40D7">
            <w:pPr>
              <w:rPr>
                <w:rFonts w:ascii="Tahoma" w:hAnsi="Tahoma" w:cs="Tahoma"/>
                <w:bCs/>
                <w:sz w:val="16"/>
                <w:szCs w:val="16"/>
              </w:rPr>
            </w:pPr>
            <w:r w:rsidRPr="00F25BA9">
              <w:rPr>
                <w:rFonts w:ascii="Tahoma" w:hAnsi="Tahoma" w:cs="Tahoma"/>
                <w:bCs/>
                <w:sz w:val="16"/>
                <w:szCs w:val="16"/>
              </w:rPr>
              <w:t>dentro del terreno CESPT</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AD40D7">
            <w:pPr>
              <w:jc w:val="center"/>
            </w:pPr>
            <w:r w:rsidRPr="00F25BA9">
              <w:rPr>
                <w:rFonts w:ascii="Tahoma" w:hAnsi="Tahoma" w:cs="Tahoma"/>
                <w:sz w:val="16"/>
                <w:szCs w:val="16"/>
                <w:lang w:val="es-ES" w:eastAsia="es-ES"/>
              </w:rPr>
              <w:t>Tijuana</w:t>
            </w:r>
          </w:p>
        </w:tc>
      </w:tr>
      <w:tr w:rsidR="005924DB" w:rsidRPr="00F25BA9" w:rsidTr="00AD40D7">
        <w:trPr>
          <w:trHeight w:val="330"/>
        </w:trPr>
        <w:tc>
          <w:tcPr>
            <w:tcW w:w="851" w:type="pct"/>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jc w:val="center"/>
              <w:rPr>
                <w:rFonts w:ascii="Tahoma" w:hAnsi="Tahoma" w:cs="Tahoma"/>
                <w:b/>
                <w:bCs/>
                <w:sz w:val="16"/>
                <w:szCs w:val="16"/>
              </w:rPr>
            </w:pPr>
            <w:r w:rsidRPr="00F25BA9">
              <w:rPr>
                <w:rFonts w:ascii="Tahoma" w:hAnsi="Tahoma" w:cs="Tahoma"/>
                <w:b/>
                <w:bCs/>
                <w:sz w:val="16"/>
                <w:szCs w:val="16"/>
              </w:rPr>
              <w:t>7</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AD40D7">
            <w:pPr>
              <w:rPr>
                <w:rFonts w:ascii="Tahoma" w:hAnsi="Tahoma" w:cs="Tahoma"/>
                <w:b/>
                <w:bCs/>
                <w:sz w:val="16"/>
                <w:szCs w:val="16"/>
              </w:rPr>
            </w:pPr>
            <w:r w:rsidRPr="00F25BA9">
              <w:rPr>
                <w:rFonts w:ascii="Tahoma" w:hAnsi="Tahoma" w:cs="Tahoma"/>
                <w:b/>
                <w:bCs/>
                <w:sz w:val="16"/>
                <w:szCs w:val="16"/>
              </w:rPr>
              <w:t>Playas de Tijuana</w:t>
            </w:r>
          </w:p>
          <w:p w:rsidR="005924DB" w:rsidRPr="00F25BA9" w:rsidRDefault="005924DB" w:rsidP="00AD40D7">
            <w:pPr>
              <w:rPr>
                <w:rFonts w:ascii="Tahoma" w:hAnsi="Tahoma" w:cs="Tahoma"/>
                <w:bCs/>
                <w:sz w:val="16"/>
                <w:szCs w:val="16"/>
              </w:rPr>
            </w:pPr>
            <w:r w:rsidRPr="00F25BA9">
              <w:rPr>
                <w:rFonts w:ascii="Tahoma" w:hAnsi="Tahoma" w:cs="Tahoma"/>
                <w:bCs/>
                <w:sz w:val="16"/>
                <w:szCs w:val="16"/>
              </w:rPr>
              <w:t>Av. Agustin Perez Rivero,</w:t>
            </w:r>
          </w:p>
          <w:p w:rsidR="005924DB" w:rsidRPr="00F25BA9" w:rsidRDefault="005924DB" w:rsidP="00AD40D7">
            <w:pPr>
              <w:rPr>
                <w:rFonts w:ascii="Tahoma" w:hAnsi="Tahoma" w:cs="Tahoma"/>
                <w:bCs/>
                <w:sz w:val="16"/>
                <w:szCs w:val="16"/>
              </w:rPr>
            </w:pPr>
            <w:r w:rsidRPr="00F25BA9">
              <w:rPr>
                <w:rFonts w:ascii="Tahoma" w:hAnsi="Tahoma" w:cs="Tahoma"/>
                <w:bCs/>
                <w:sz w:val="16"/>
                <w:szCs w:val="16"/>
              </w:rPr>
              <w:t>Fracc. La Cuspide</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AD40D7">
            <w:pPr>
              <w:jc w:val="center"/>
            </w:pPr>
            <w:r w:rsidRPr="00F25BA9">
              <w:rPr>
                <w:rFonts w:ascii="Tahoma" w:hAnsi="Tahoma" w:cs="Tahoma"/>
                <w:sz w:val="16"/>
                <w:szCs w:val="16"/>
                <w:lang w:val="es-ES" w:eastAsia="es-ES"/>
              </w:rPr>
              <w:t>Tijuana</w:t>
            </w:r>
          </w:p>
        </w:tc>
      </w:tr>
      <w:tr w:rsidR="005924DB" w:rsidRPr="00F25BA9" w:rsidTr="00AD40D7">
        <w:trPr>
          <w:trHeight w:val="330"/>
        </w:trPr>
        <w:tc>
          <w:tcPr>
            <w:tcW w:w="851" w:type="pct"/>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jc w:val="center"/>
              <w:rPr>
                <w:rFonts w:ascii="Tahoma" w:hAnsi="Tahoma" w:cs="Tahoma"/>
                <w:b/>
                <w:bCs/>
                <w:sz w:val="16"/>
                <w:szCs w:val="16"/>
              </w:rPr>
            </w:pPr>
            <w:r w:rsidRPr="00F25BA9">
              <w:rPr>
                <w:rFonts w:ascii="Tahoma" w:hAnsi="Tahoma" w:cs="Tahoma"/>
                <w:b/>
                <w:bCs/>
                <w:sz w:val="16"/>
                <w:szCs w:val="16"/>
              </w:rPr>
              <w:t>8</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AD40D7">
            <w:pPr>
              <w:rPr>
                <w:rFonts w:ascii="Tahoma" w:hAnsi="Tahoma" w:cs="Tahoma"/>
                <w:b/>
                <w:bCs/>
                <w:sz w:val="16"/>
                <w:szCs w:val="16"/>
              </w:rPr>
            </w:pPr>
            <w:r w:rsidRPr="00F25BA9">
              <w:rPr>
                <w:rFonts w:ascii="Tahoma" w:hAnsi="Tahoma" w:cs="Tahoma"/>
                <w:b/>
                <w:bCs/>
                <w:sz w:val="16"/>
                <w:szCs w:val="16"/>
              </w:rPr>
              <w:t>Cerro Macho</w:t>
            </w:r>
          </w:p>
          <w:p w:rsidR="005924DB" w:rsidRPr="00F25BA9" w:rsidRDefault="005924DB" w:rsidP="00AD40D7">
            <w:pPr>
              <w:rPr>
                <w:rFonts w:ascii="Tahoma" w:hAnsi="Tahoma" w:cs="Tahoma"/>
                <w:bCs/>
                <w:sz w:val="16"/>
                <w:szCs w:val="16"/>
              </w:rPr>
            </w:pPr>
            <w:r w:rsidRPr="00F25BA9">
              <w:rPr>
                <w:rFonts w:ascii="Tahoma" w:hAnsi="Tahoma" w:cs="Tahoma"/>
                <w:bCs/>
                <w:sz w:val="16"/>
                <w:szCs w:val="16"/>
              </w:rPr>
              <w:t xml:space="preserve">Cima del Cerro, Colinas </w:t>
            </w:r>
          </w:p>
          <w:p w:rsidR="005924DB" w:rsidRPr="00F25BA9" w:rsidRDefault="005924DB" w:rsidP="00AD40D7">
            <w:pPr>
              <w:rPr>
                <w:rFonts w:ascii="Tahoma" w:hAnsi="Tahoma" w:cs="Tahoma"/>
                <w:bCs/>
                <w:sz w:val="16"/>
                <w:szCs w:val="16"/>
              </w:rPr>
            </w:pPr>
            <w:r w:rsidRPr="00F25BA9">
              <w:rPr>
                <w:rFonts w:ascii="Tahoma" w:hAnsi="Tahoma" w:cs="Tahoma"/>
                <w:bCs/>
                <w:sz w:val="16"/>
                <w:szCs w:val="16"/>
              </w:rPr>
              <w:t>del Florido</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AD40D7">
            <w:pPr>
              <w:jc w:val="center"/>
            </w:pPr>
            <w:r w:rsidRPr="00F25BA9">
              <w:rPr>
                <w:rFonts w:ascii="Tahoma" w:hAnsi="Tahoma" w:cs="Tahoma"/>
                <w:sz w:val="16"/>
                <w:szCs w:val="16"/>
                <w:lang w:val="es-ES" w:eastAsia="es-ES"/>
              </w:rPr>
              <w:t>Tijuana</w:t>
            </w:r>
          </w:p>
        </w:tc>
      </w:tr>
      <w:tr w:rsidR="005924DB" w:rsidRPr="00F25BA9" w:rsidTr="00AD40D7">
        <w:trPr>
          <w:trHeight w:val="330"/>
        </w:trPr>
        <w:tc>
          <w:tcPr>
            <w:tcW w:w="851" w:type="pct"/>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jc w:val="center"/>
              <w:rPr>
                <w:rFonts w:ascii="Tahoma" w:hAnsi="Tahoma" w:cs="Tahoma"/>
                <w:b/>
                <w:bCs/>
                <w:sz w:val="16"/>
                <w:szCs w:val="16"/>
              </w:rPr>
            </w:pPr>
            <w:r w:rsidRPr="00F25BA9">
              <w:rPr>
                <w:rFonts w:ascii="Tahoma" w:hAnsi="Tahoma" w:cs="Tahoma"/>
                <w:b/>
                <w:bCs/>
                <w:sz w:val="16"/>
                <w:szCs w:val="16"/>
              </w:rPr>
              <w:t>9</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AD40D7">
            <w:pPr>
              <w:rPr>
                <w:rFonts w:ascii="Tahoma" w:hAnsi="Tahoma" w:cs="Tahoma"/>
                <w:b/>
                <w:bCs/>
                <w:sz w:val="16"/>
                <w:szCs w:val="16"/>
              </w:rPr>
            </w:pPr>
            <w:r w:rsidRPr="00F25BA9">
              <w:rPr>
                <w:rFonts w:ascii="Tahoma" w:hAnsi="Tahoma" w:cs="Tahoma"/>
                <w:b/>
                <w:bCs/>
                <w:sz w:val="16"/>
                <w:szCs w:val="16"/>
              </w:rPr>
              <w:t>Lomas de San Antonio</w:t>
            </w:r>
          </w:p>
          <w:p w:rsidR="005924DB" w:rsidRPr="00F25BA9" w:rsidRDefault="005924DB" w:rsidP="00AD40D7">
            <w:pPr>
              <w:rPr>
                <w:rFonts w:ascii="Tahoma" w:hAnsi="Tahoma" w:cs="Tahoma"/>
                <w:bCs/>
                <w:sz w:val="16"/>
                <w:szCs w:val="16"/>
              </w:rPr>
            </w:pPr>
            <w:r w:rsidRPr="00F25BA9">
              <w:rPr>
                <w:rFonts w:ascii="Tahoma" w:hAnsi="Tahoma" w:cs="Tahoma"/>
                <w:bCs/>
                <w:sz w:val="16"/>
                <w:szCs w:val="16"/>
              </w:rPr>
              <w:t xml:space="preserve">Av. La Esperanza Col. Lomas de San Antonio, </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AD40D7">
            <w:pPr>
              <w:jc w:val="center"/>
              <w:rPr>
                <w:rFonts w:ascii="Tahoma" w:hAnsi="Tahoma" w:cs="Tahoma"/>
                <w:sz w:val="16"/>
                <w:szCs w:val="16"/>
                <w:lang w:eastAsia="es-ES"/>
              </w:rPr>
            </w:pPr>
            <w:r w:rsidRPr="00F25BA9">
              <w:rPr>
                <w:rFonts w:ascii="Tahoma" w:hAnsi="Tahoma" w:cs="Tahoma"/>
                <w:sz w:val="16"/>
                <w:szCs w:val="16"/>
                <w:lang w:eastAsia="es-ES"/>
              </w:rPr>
              <w:t>Rosarito</w:t>
            </w:r>
          </w:p>
        </w:tc>
      </w:tr>
      <w:tr w:rsidR="005924DB" w:rsidRPr="00F25BA9" w:rsidTr="00AD40D7">
        <w:trPr>
          <w:trHeight w:val="330"/>
        </w:trPr>
        <w:tc>
          <w:tcPr>
            <w:tcW w:w="851" w:type="pct"/>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jc w:val="center"/>
              <w:rPr>
                <w:rFonts w:ascii="Tahoma" w:hAnsi="Tahoma" w:cs="Tahoma"/>
                <w:b/>
                <w:bCs/>
                <w:sz w:val="16"/>
                <w:szCs w:val="16"/>
              </w:rPr>
            </w:pPr>
            <w:r w:rsidRPr="00F25BA9">
              <w:rPr>
                <w:rFonts w:ascii="Tahoma" w:hAnsi="Tahoma" w:cs="Tahoma"/>
                <w:b/>
                <w:bCs/>
                <w:sz w:val="16"/>
                <w:szCs w:val="16"/>
              </w:rPr>
              <w:t>10</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AD40D7">
            <w:pPr>
              <w:rPr>
                <w:rFonts w:ascii="Tahoma" w:hAnsi="Tahoma" w:cs="Tahoma"/>
                <w:b/>
                <w:bCs/>
                <w:sz w:val="16"/>
                <w:szCs w:val="16"/>
              </w:rPr>
            </w:pPr>
            <w:r w:rsidRPr="00F25BA9">
              <w:rPr>
                <w:rFonts w:ascii="Tahoma" w:hAnsi="Tahoma" w:cs="Tahoma"/>
                <w:b/>
                <w:bCs/>
                <w:sz w:val="16"/>
                <w:szCs w:val="16"/>
              </w:rPr>
              <w:t>Primo Tapia</w:t>
            </w:r>
          </w:p>
          <w:p w:rsidR="005924DB" w:rsidRPr="00F25BA9" w:rsidRDefault="005924DB" w:rsidP="00AD40D7">
            <w:pPr>
              <w:rPr>
                <w:rFonts w:ascii="Tahoma" w:hAnsi="Tahoma" w:cs="Tahoma"/>
                <w:bCs/>
                <w:sz w:val="16"/>
                <w:szCs w:val="16"/>
              </w:rPr>
            </w:pPr>
            <w:r w:rsidRPr="00F25BA9">
              <w:rPr>
                <w:rFonts w:ascii="Tahoma" w:hAnsi="Tahoma" w:cs="Tahoma"/>
                <w:sz w:val="16"/>
                <w:szCs w:val="16"/>
              </w:rPr>
              <w:t xml:space="preserve">Carr. Cuota Rosarito-Ensenada </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AD40D7">
            <w:pPr>
              <w:jc w:val="center"/>
              <w:rPr>
                <w:rFonts w:ascii="Tahoma" w:hAnsi="Tahoma" w:cs="Tahoma"/>
                <w:sz w:val="16"/>
                <w:szCs w:val="16"/>
                <w:lang w:val="es-ES" w:eastAsia="es-ES"/>
              </w:rPr>
            </w:pPr>
            <w:r w:rsidRPr="00F25BA9">
              <w:rPr>
                <w:rFonts w:ascii="Tahoma" w:hAnsi="Tahoma" w:cs="Tahoma"/>
                <w:sz w:val="16"/>
                <w:szCs w:val="16"/>
                <w:lang w:val="es-ES" w:eastAsia="es-ES"/>
              </w:rPr>
              <w:t>Rosarito</w:t>
            </w:r>
          </w:p>
        </w:tc>
      </w:tr>
      <w:tr w:rsidR="005924DB" w:rsidRPr="00F25BA9" w:rsidTr="00AD40D7">
        <w:trPr>
          <w:trHeight w:val="330"/>
        </w:trPr>
        <w:tc>
          <w:tcPr>
            <w:tcW w:w="851" w:type="pct"/>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jc w:val="center"/>
              <w:rPr>
                <w:rFonts w:ascii="Tahoma" w:hAnsi="Tahoma" w:cs="Tahoma"/>
                <w:b/>
                <w:bCs/>
                <w:sz w:val="16"/>
                <w:szCs w:val="16"/>
              </w:rPr>
            </w:pPr>
            <w:r w:rsidRPr="00F25BA9">
              <w:rPr>
                <w:rFonts w:ascii="Tahoma" w:hAnsi="Tahoma" w:cs="Tahoma"/>
                <w:b/>
                <w:bCs/>
                <w:sz w:val="16"/>
                <w:szCs w:val="16"/>
              </w:rPr>
              <w:t>11</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AD40D7">
            <w:pPr>
              <w:rPr>
                <w:rFonts w:ascii="Tahoma" w:hAnsi="Tahoma" w:cs="Tahoma"/>
                <w:b/>
                <w:bCs/>
                <w:sz w:val="16"/>
                <w:szCs w:val="16"/>
              </w:rPr>
            </w:pPr>
            <w:r w:rsidRPr="00F25BA9">
              <w:rPr>
                <w:rFonts w:ascii="Tahoma" w:hAnsi="Tahoma" w:cs="Tahoma"/>
                <w:b/>
                <w:bCs/>
                <w:sz w:val="16"/>
                <w:szCs w:val="16"/>
              </w:rPr>
              <w:t>Loma Linda</w:t>
            </w:r>
          </w:p>
          <w:p w:rsidR="005924DB" w:rsidRPr="00F25BA9" w:rsidRDefault="005924DB" w:rsidP="00AD40D7">
            <w:pPr>
              <w:rPr>
                <w:rFonts w:ascii="Tahoma" w:hAnsi="Tahoma" w:cs="Tahoma"/>
                <w:bCs/>
                <w:sz w:val="16"/>
                <w:szCs w:val="16"/>
              </w:rPr>
            </w:pPr>
            <w:r w:rsidRPr="00F25BA9">
              <w:rPr>
                <w:rFonts w:ascii="Tahoma" w:hAnsi="Tahoma" w:cs="Tahoma"/>
                <w:bCs/>
                <w:sz w:val="16"/>
                <w:szCs w:val="16"/>
              </w:rPr>
              <w:t xml:space="preserve">Av. Gral. Vicente Guerrero y </w:t>
            </w:r>
          </w:p>
          <w:p w:rsidR="005924DB" w:rsidRPr="00F25BA9" w:rsidRDefault="005924DB" w:rsidP="00AD40D7">
            <w:pPr>
              <w:rPr>
                <w:rFonts w:ascii="Tahoma" w:hAnsi="Tahoma" w:cs="Tahoma"/>
                <w:bCs/>
                <w:sz w:val="16"/>
                <w:szCs w:val="16"/>
              </w:rPr>
            </w:pPr>
            <w:r w:rsidRPr="00F25BA9">
              <w:rPr>
                <w:rFonts w:ascii="Tahoma" w:hAnsi="Tahoma" w:cs="Tahoma"/>
                <w:bCs/>
                <w:sz w:val="16"/>
                <w:szCs w:val="16"/>
              </w:rPr>
              <w:t>Martin Robles, Fracc. Lomas del Paraiso</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AD40D7">
            <w:pPr>
              <w:jc w:val="center"/>
              <w:rPr>
                <w:rFonts w:ascii="Tahoma" w:hAnsi="Tahoma" w:cs="Tahoma"/>
                <w:sz w:val="16"/>
                <w:szCs w:val="16"/>
                <w:lang w:val="es-ES" w:eastAsia="es-ES"/>
              </w:rPr>
            </w:pPr>
            <w:r w:rsidRPr="00F25BA9">
              <w:rPr>
                <w:rFonts w:ascii="Tahoma" w:hAnsi="Tahoma" w:cs="Tahoma"/>
                <w:sz w:val="16"/>
                <w:szCs w:val="16"/>
                <w:lang w:val="es-ES" w:eastAsia="es-ES"/>
              </w:rPr>
              <w:t>Ensenada</w:t>
            </w:r>
          </w:p>
        </w:tc>
      </w:tr>
      <w:tr w:rsidR="005924DB" w:rsidRPr="00F25BA9" w:rsidTr="00AD40D7">
        <w:trPr>
          <w:trHeight w:val="330"/>
        </w:trPr>
        <w:tc>
          <w:tcPr>
            <w:tcW w:w="851" w:type="pct"/>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jc w:val="center"/>
              <w:rPr>
                <w:rFonts w:ascii="Tahoma" w:hAnsi="Tahoma" w:cs="Tahoma"/>
                <w:b/>
                <w:bCs/>
                <w:sz w:val="16"/>
                <w:szCs w:val="16"/>
              </w:rPr>
            </w:pPr>
            <w:r w:rsidRPr="00F25BA9">
              <w:rPr>
                <w:rFonts w:ascii="Tahoma" w:hAnsi="Tahoma" w:cs="Tahoma"/>
                <w:b/>
                <w:bCs/>
                <w:sz w:val="16"/>
                <w:szCs w:val="16"/>
              </w:rPr>
              <w:t>12</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AD40D7">
            <w:pPr>
              <w:rPr>
                <w:rFonts w:ascii="Tahoma" w:hAnsi="Tahoma" w:cs="Tahoma"/>
                <w:b/>
                <w:bCs/>
                <w:sz w:val="16"/>
                <w:szCs w:val="16"/>
              </w:rPr>
            </w:pPr>
            <w:r w:rsidRPr="00F25BA9">
              <w:rPr>
                <w:rFonts w:ascii="Tahoma" w:hAnsi="Tahoma" w:cs="Tahoma"/>
                <w:b/>
                <w:bCs/>
                <w:sz w:val="16"/>
                <w:szCs w:val="16"/>
              </w:rPr>
              <w:t>Cerro Esteban Cantú</w:t>
            </w:r>
          </w:p>
          <w:p w:rsidR="005924DB" w:rsidRPr="00F25BA9" w:rsidRDefault="005924DB" w:rsidP="00AD40D7">
            <w:pPr>
              <w:rPr>
                <w:rFonts w:ascii="Tahoma" w:hAnsi="Tahoma" w:cs="Tahoma"/>
                <w:bCs/>
                <w:sz w:val="16"/>
                <w:szCs w:val="16"/>
              </w:rPr>
            </w:pPr>
            <w:r w:rsidRPr="00F25BA9">
              <w:rPr>
                <w:rFonts w:ascii="Tahoma" w:hAnsi="Tahoma" w:cs="Tahoma"/>
                <w:bCs/>
                <w:sz w:val="16"/>
                <w:szCs w:val="16"/>
              </w:rPr>
              <w:t>Cima del Cerro, Carr. La Bufadora</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AD40D7">
            <w:pPr>
              <w:jc w:val="center"/>
              <w:rPr>
                <w:rFonts w:ascii="Tahoma" w:hAnsi="Tahoma" w:cs="Tahoma"/>
                <w:sz w:val="16"/>
                <w:szCs w:val="16"/>
                <w:lang w:val="es-ES" w:eastAsia="es-ES"/>
              </w:rPr>
            </w:pPr>
            <w:r w:rsidRPr="00F25BA9">
              <w:rPr>
                <w:rFonts w:ascii="Tahoma" w:hAnsi="Tahoma" w:cs="Tahoma"/>
                <w:sz w:val="16"/>
                <w:szCs w:val="16"/>
                <w:lang w:val="es-ES" w:eastAsia="es-ES"/>
              </w:rPr>
              <w:t>Ensenada</w:t>
            </w:r>
          </w:p>
        </w:tc>
      </w:tr>
      <w:tr w:rsidR="005924DB" w:rsidRPr="00F25BA9" w:rsidTr="00AD40D7">
        <w:trPr>
          <w:trHeight w:val="330"/>
        </w:trPr>
        <w:tc>
          <w:tcPr>
            <w:tcW w:w="851" w:type="pct"/>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jc w:val="center"/>
              <w:rPr>
                <w:rFonts w:ascii="Tahoma" w:hAnsi="Tahoma" w:cs="Tahoma"/>
                <w:b/>
                <w:bCs/>
                <w:sz w:val="16"/>
                <w:szCs w:val="16"/>
              </w:rPr>
            </w:pPr>
            <w:r w:rsidRPr="00F25BA9">
              <w:rPr>
                <w:rFonts w:ascii="Tahoma" w:hAnsi="Tahoma" w:cs="Tahoma"/>
                <w:b/>
                <w:bCs/>
                <w:sz w:val="16"/>
                <w:szCs w:val="16"/>
              </w:rPr>
              <w:t>13</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AD40D7">
            <w:pPr>
              <w:rPr>
                <w:rFonts w:ascii="Tahoma" w:hAnsi="Tahoma" w:cs="Tahoma"/>
                <w:b/>
                <w:bCs/>
                <w:sz w:val="16"/>
                <w:szCs w:val="16"/>
              </w:rPr>
            </w:pPr>
            <w:r w:rsidRPr="00F25BA9">
              <w:rPr>
                <w:rFonts w:ascii="Tahoma" w:hAnsi="Tahoma" w:cs="Tahoma"/>
                <w:b/>
                <w:bCs/>
                <w:sz w:val="16"/>
                <w:szCs w:val="16"/>
              </w:rPr>
              <w:t>San Quintín</w:t>
            </w:r>
          </w:p>
          <w:p w:rsidR="005924DB" w:rsidRPr="00F25BA9" w:rsidRDefault="005924DB" w:rsidP="00AD40D7">
            <w:pPr>
              <w:rPr>
                <w:rFonts w:ascii="Tahoma" w:hAnsi="Tahoma" w:cs="Tahoma"/>
                <w:bCs/>
                <w:sz w:val="16"/>
                <w:szCs w:val="16"/>
              </w:rPr>
            </w:pPr>
            <w:r w:rsidRPr="00F25BA9">
              <w:rPr>
                <w:rFonts w:ascii="Tahoma" w:hAnsi="Tahoma" w:cs="Tahoma"/>
                <w:bCs/>
                <w:sz w:val="16"/>
                <w:szCs w:val="16"/>
              </w:rPr>
              <w:t>Tras peninsular, Terreno de la PGJE</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AD40D7">
            <w:pPr>
              <w:jc w:val="center"/>
              <w:rPr>
                <w:rFonts w:ascii="Tahoma" w:hAnsi="Tahoma" w:cs="Tahoma"/>
                <w:sz w:val="16"/>
                <w:szCs w:val="16"/>
                <w:lang w:val="es-ES" w:eastAsia="es-ES"/>
              </w:rPr>
            </w:pPr>
            <w:r w:rsidRPr="00F25BA9">
              <w:rPr>
                <w:rFonts w:ascii="Tahoma" w:hAnsi="Tahoma" w:cs="Tahoma"/>
                <w:sz w:val="16"/>
                <w:szCs w:val="16"/>
              </w:rPr>
              <w:t>Ensenada</w:t>
            </w:r>
          </w:p>
        </w:tc>
      </w:tr>
      <w:tr w:rsidR="005924DB" w:rsidRPr="00F25BA9" w:rsidTr="00AD40D7">
        <w:trPr>
          <w:trHeight w:val="330"/>
        </w:trPr>
        <w:tc>
          <w:tcPr>
            <w:tcW w:w="851" w:type="pct"/>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jc w:val="center"/>
              <w:rPr>
                <w:rFonts w:ascii="Tahoma" w:hAnsi="Tahoma" w:cs="Tahoma"/>
                <w:b/>
                <w:bCs/>
                <w:sz w:val="16"/>
                <w:szCs w:val="16"/>
              </w:rPr>
            </w:pPr>
            <w:r w:rsidRPr="00F25BA9">
              <w:rPr>
                <w:rFonts w:ascii="Tahoma" w:hAnsi="Tahoma" w:cs="Tahoma"/>
                <w:b/>
                <w:bCs/>
                <w:sz w:val="16"/>
                <w:szCs w:val="16"/>
              </w:rPr>
              <w:t>14</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AD40D7">
            <w:pPr>
              <w:rPr>
                <w:rFonts w:ascii="Tahoma" w:hAnsi="Tahoma" w:cs="Tahoma"/>
                <w:b/>
                <w:bCs/>
                <w:sz w:val="16"/>
                <w:szCs w:val="16"/>
              </w:rPr>
            </w:pPr>
            <w:r w:rsidRPr="00F25BA9">
              <w:rPr>
                <w:rFonts w:ascii="Tahoma" w:hAnsi="Tahoma" w:cs="Tahoma"/>
                <w:b/>
                <w:bCs/>
                <w:sz w:val="16"/>
                <w:szCs w:val="16"/>
              </w:rPr>
              <w:t>Cerro Kenton</w:t>
            </w:r>
          </w:p>
          <w:p w:rsidR="005924DB" w:rsidRPr="00F25BA9" w:rsidRDefault="005924DB" w:rsidP="00AD40D7">
            <w:pPr>
              <w:rPr>
                <w:rFonts w:ascii="Tahoma" w:hAnsi="Tahoma" w:cs="Tahoma"/>
                <w:bCs/>
                <w:sz w:val="16"/>
                <w:szCs w:val="16"/>
              </w:rPr>
            </w:pPr>
            <w:r w:rsidRPr="00F25BA9">
              <w:rPr>
                <w:rFonts w:ascii="Tahoma" w:hAnsi="Tahoma" w:cs="Tahoma"/>
                <w:bCs/>
                <w:sz w:val="16"/>
                <w:szCs w:val="16"/>
              </w:rPr>
              <w:t xml:space="preserve">Cima del cerro </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AD40D7">
            <w:pPr>
              <w:jc w:val="center"/>
              <w:rPr>
                <w:rFonts w:ascii="Tahoma" w:hAnsi="Tahoma" w:cs="Tahoma"/>
                <w:sz w:val="16"/>
                <w:szCs w:val="16"/>
                <w:lang w:val="es-ES" w:eastAsia="es-ES"/>
              </w:rPr>
            </w:pPr>
            <w:r w:rsidRPr="00F25BA9">
              <w:rPr>
                <w:rFonts w:ascii="Tahoma" w:hAnsi="Tahoma" w:cs="Tahoma"/>
                <w:sz w:val="16"/>
                <w:szCs w:val="16"/>
                <w:lang w:val="es-ES" w:eastAsia="es-ES"/>
              </w:rPr>
              <w:t>Ensenada</w:t>
            </w:r>
          </w:p>
        </w:tc>
      </w:tr>
      <w:tr w:rsidR="005924DB" w:rsidRPr="00F25BA9" w:rsidTr="00AD40D7">
        <w:trPr>
          <w:trHeight w:val="330"/>
        </w:trPr>
        <w:tc>
          <w:tcPr>
            <w:tcW w:w="851" w:type="pct"/>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jc w:val="center"/>
              <w:rPr>
                <w:rFonts w:ascii="Tahoma" w:hAnsi="Tahoma" w:cs="Tahoma"/>
                <w:b/>
                <w:bCs/>
                <w:sz w:val="16"/>
                <w:szCs w:val="16"/>
              </w:rPr>
            </w:pPr>
            <w:r w:rsidRPr="00F25BA9">
              <w:rPr>
                <w:rFonts w:ascii="Tahoma" w:hAnsi="Tahoma" w:cs="Tahoma"/>
                <w:b/>
                <w:bCs/>
                <w:sz w:val="16"/>
                <w:szCs w:val="16"/>
              </w:rPr>
              <w:t>15</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AD40D7">
            <w:pPr>
              <w:rPr>
                <w:rFonts w:ascii="Tahoma" w:hAnsi="Tahoma" w:cs="Tahoma"/>
                <w:b/>
                <w:bCs/>
                <w:sz w:val="16"/>
                <w:szCs w:val="16"/>
              </w:rPr>
            </w:pPr>
            <w:r w:rsidRPr="00F25BA9">
              <w:rPr>
                <w:rFonts w:ascii="Tahoma" w:hAnsi="Tahoma" w:cs="Tahoma"/>
                <w:b/>
                <w:bCs/>
                <w:sz w:val="16"/>
                <w:szCs w:val="16"/>
              </w:rPr>
              <w:t>Cerro Nopalera</w:t>
            </w:r>
          </w:p>
          <w:p w:rsidR="005924DB" w:rsidRPr="00F25BA9" w:rsidRDefault="005924DB" w:rsidP="00AD40D7">
            <w:pPr>
              <w:rPr>
                <w:rFonts w:ascii="Tahoma" w:hAnsi="Tahoma" w:cs="Tahoma"/>
                <w:bCs/>
                <w:sz w:val="16"/>
                <w:szCs w:val="16"/>
              </w:rPr>
            </w:pPr>
            <w:r w:rsidRPr="00F25BA9">
              <w:rPr>
                <w:rFonts w:ascii="Tahoma" w:hAnsi="Tahoma" w:cs="Tahoma"/>
                <w:bCs/>
                <w:sz w:val="16"/>
                <w:szCs w:val="16"/>
              </w:rPr>
              <w:t xml:space="preserve">Cima del cerro,  atrás de la pila </w:t>
            </w:r>
          </w:p>
          <w:p w:rsidR="005924DB" w:rsidRPr="00F25BA9" w:rsidRDefault="005924DB" w:rsidP="00AD40D7">
            <w:pPr>
              <w:rPr>
                <w:rFonts w:ascii="Tahoma" w:hAnsi="Tahoma" w:cs="Tahoma"/>
                <w:bCs/>
                <w:sz w:val="16"/>
                <w:szCs w:val="16"/>
              </w:rPr>
            </w:pPr>
            <w:r w:rsidRPr="00F25BA9">
              <w:rPr>
                <w:rFonts w:ascii="Tahoma" w:hAnsi="Tahoma" w:cs="Tahoma"/>
                <w:bCs/>
                <w:sz w:val="16"/>
                <w:szCs w:val="16"/>
              </w:rPr>
              <w:t>de agua CESPT</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AD40D7">
            <w:pPr>
              <w:jc w:val="center"/>
              <w:rPr>
                <w:rFonts w:ascii="Tahoma" w:hAnsi="Tahoma" w:cs="Tahoma"/>
                <w:sz w:val="16"/>
                <w:szCs w:val="16"/>
                <w:lang w:val="es-ES" w:eastAsia="es-ES"/>
              </w:rPr>
            </w:pPr>
            <w:r w:rsidRPr="00F25BA9">
              <w:rPr>
                <w:rFonts w:ascii="Tahoma" w:hAnsi="Tahoma" w:cs="Tahoma"/>
                <w:sz w:val="16"/>
                <w:szCs w:val="16"/>
                <w:lang w:val="es-ES" w:eastAsia="es-ES"/>
              </w:rPr>
              <w:t>Tecate</w:t>
            </w:r>
          </w:p>
        </w:tc>
      </w:tr>
      <w:tr w:rsidR="005924DB" w:rsidRPr="00F25BA9" w:rsidTr="00AD40D7">
        <w:trPr>
          <w:trHeight w:val="330"/>
        </w:trPr>
        <w:tc>
          <w:tcPr>
            <w:tcW w:w="851" w:type="pct"/>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jc w:val="center"/>
              <w:rPr>
                <w:rFonts w:ascii="Tahoma" w:hAnsi="Tahoma" w:cs="Tahoma"/>
                <w:b/>
                <w:bCs/>
                <w:sz w:val="16"/>
                <w:szCs w:val="16"/>
              </w:rPr>
            </w:pPr>
            <w:r w:rsidRPr="00F25BA9">
              <w:rPr>
                <w:rFonts w:ascii="Tahoma" w:hAnsi="Tahoma" w:cs="Tahoma"/>
                <w:b/>
                <w:bCs/>
                <w:sz w:val="16"/>
                <w:szCs w:val="16"/>
              </w:rPr>
              <w:t>16</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AD40D7">
            <w:pPr>
              <w:rPr>
                <w:rFonts w:ascii="Tahoma" w:hAnsi="Tahoma" w:cs="Tahoma"/>
                <w:b/>
                <w:bCs/>
                <w:sz w:val="16"/>
                <w:szCs w:val="16"/>
              </w:rPr>
            </w:pPr>
            <w:r w:rsidRPr="00F25BA9">
              <w:rPr>
                <w:rFonts w:ascii="Tahoma" w:hAnsi="Tahoma" w:cs="Tahoma"/>
                <w:b/>
                <w:bCs/>
                <w:sz w:val="16"/>
                <w:szCs w:val="16"/>
              </w:rPr>
              <w:t>Cerro Bola</w:t>
            </w:r>
          </w:p>
          <w:p w:rsidR="005924DB" w:rsidRPr="00F25BA9" w:rsidRDefault="005924DB" w:rsidP="00AD40D7">
            <w:pPr>
              <w:rPr>
                <w:rFonts w:ascii="Tahoma" w:hAnsi="Tahoma" w:cs="Tahoma"/>
                <w:bCs/>
                <w:sz w:val="16"/>
                <w:szCs w:val="16"/>
              </w:rPr>
            </w:pPr>
            <w:r w:rsidRPr="00F25BA9">
              <w:rPr>
                <w:rFonts w:ascii="Tahoma" w:hAnsi="Tahoma" w:cs="Tahoma"/>
                <w:bCs/>
                <w:sz w:val="16"/>
                <w:szCs w:val="16"/>
              </w:rPr>
              <w:t>Cima del Cerro, entrada por Valle de</w:t>
            </w:r>
          </w:p>
          <w:p w:rsidR="005924DB" w:rsidRPr="00F25BA9" w:rsidRDefault="005924DB" w:rsidP="00AD40D7">
            <w:pPr>
              <w:rPr>
                <w:rFonts w:ascii="Tahoma" w:hAnsi="Tahoma" w:cs="Tahoma"/>
                <w:bCs/>
                <w:sz w:val="16"/>
                <w:szCs w:val="16"/>
              </w:rPr>
            </w:pPr>
            <w:r w:rsidRPr="00F25BA9">
              <w:rPr>
                <w:rFonts w:ascii="Tahoma" w:hAnsi="Tahoma" w:cs="Tahoma"/>
                <w:bCs/>
                <w:sz w:val="16"/>
                <w:szCs w:val="16"/>
              </w:rPr>
              <w:t>Las Palmas</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AD40D7">
            <w:pPr>
              <w:jc w:val="center"/>
              <w:rPr>
                <w:rFonts w:ascii="Tahoma" w:hAnsi="Tahoma" w:cs="Tahoma"/>
                <w:sz w:val="16"/>
                <w:szCs w:val="16"/>
                <w:lang w:val="es-ES" w:eastAsia="es-ES"/>
              </w:rPr>
            </w:pPr>
            <w:r w:rsidRPr="00F25BA9">
              <w:rPr>
                <w:rFonts w:ascii="Tahoma" w:hAnsi="Tahoma" w:cs="Tahoma"/>
                <w:sz w:val="16"/>
                <w:szCs w:val="16"/>
                <w:lang w:val="es-ES" w:eastAsia="es-ES"/>
              </w:rPr>
              <w:t>Tecate</w:t>
            </w:r>
          </w:p>
        </w:tc>
      </w:tr>
      <w:tr w:rsidR="005924DB" w:rsidRPr="00F25BA9" w:rsidTr="00AD40D7">
        <w:trPr>
          <w:trHeight w:val="330"/>
        </w:trPr>
        <w:tc>
          <w:tcPr>
            <w:tcW w:w="851" w:type="pct"/>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jc w:val="center"/>
              <w:rPr>
                <w:rFonts w:ascii="Tahoma" w:hAnsi="Tahoma" w:cs="Tahoma"/>
                <w:b/>
                <w:bCs/>
                <w:sz w:val="16"/>
                <w:szCs w:val="16"/>
              </w:rPr>
            </w:pPr>
            <w:r w:rsidRPr="00F25BA9">
              <w:rPr>
                <w:rFonts w:ascii="Tahoma" w:hAnsi="Tahoma" w:cs="Tahoma"/>
                <w:b/>
                <w:bCs/>
                <w:sz w:val="16"/>
                <w:szCs w:val="16"/>
              </w:rPr>
              <w:t>17</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AD40D7">
            <w:pPr>
              <w:rPr>
                <w:rFonts w:ascii="Tahoma" w:hAnsi="Tahoma" w:cs="Tahoma"/>
                <w:b/>
                <w:bCs/>
                <w:sz w:val="16"/>
                <w:szCs w:val="16"/>
              </w:rPr>
            </w:pPr>
            <w:r w:rsidRPr="00F25BA9">
              <w:rPr>
                <w:rFonts w:ascii="Tahoma" w:hAnsi="Tahoma" w:cs="Tahoma"/>
                <w:b/>
                <w:bCs/>
                <w:sz w:val="16"/>
                <w:szCs w:val="16"/>
              </w:rPr>
              <w:t>Rumorosa</w:t>
            </w:r>
          </w:p>
          <w:p w:rsidR="005924DB" w:rsidRPr="00F25BA9" w:rsidRDefault="005924DB" w:rsidP="00AD40D7">
            <w:pPr>
              <w:rPr>
                <w:rFonts w:ascii="Tahoma" w:hAnsi="Tahoma" w:cs="Tahoma"/>
                <w:bCs/>
                <w:sz w:val="16"/>
                <w:szCs w:val="16"/>
              </w:rPr>
            </w:pPr>
            <w:r w:rsidRPr="00F25BA9">
              <w:rPr>
                <w:rFonts w:ascii="Tahoma" w:hAnsi="Tahoma" w:cs="Tahoma"/>
                <w:bCs/>
                <w:sz w:val="16"/>
                <w:szCs w:val="16"/>
              </w:rPr>
              <w:t>Cima del cerro, entrada por rancho en Carr. Vieja</w:t>
            </w:r>
          </w:p>
          <w:p w:rsidR="005924DB" w:rsidRPr="00F25BA9" w:rsidRDefault="005924DB" w:rsidP="00AD40D7">
            <w:pPr>
              <w:rPr>
                <w:rFonts w:ascii="Tahoma" w:hAnsi="Tahoma" w:cs="Tahoma"/>
                <w:bCs/>
                <w:sz w:val="16"/>
                <w:szCs w:val="16"/>
              </w:rPr>
            </w:pPr>
            <w:r w:rsidRPr="00F25BA9">
              <w:rPr>
                <w:rFonts w:ascii="Tahoma" w:hAnsi="Tahoma" w:cs="Tahoma"/>
                <w:bCs/>
                <w:sz w:val="16"/>
                <w:szCs w:val="16"/>
              </w:rPr>
              <w:t>libre Rumorosa-Mexicali</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AD40D7">
            <w:pPr>
              <w:jc w:val="center"/>
              <w:rPr>
                <w:rFonts w:ascii="Tahoma" w:hAnsi="Tahoma" w:cs="Tahoma"/>
                <w:sz w:val="16"/>
                <w:szCs w:val="16"/>
                <w:lang w:val="es-ES" w:eastAsia="es-ES"/>
              </w:rPr>
            </w:pPr>
            <w:r w:rsidRPr="00F25BA9">
              <w:rPr>
                <w:rFonts w:ascii="Tahoma" w:hAnsi="Tahoma" w:cs="Tahoma"/>
                <w:sz w:val="16"/>
                <w:szCs w:val="16"/>
                <w:lang w:val="es-ES" w:eastAsia="es-ES"/>
              </w:rPr>
              <w:t>Tecate</w:t>
            </w:r>
          </w:p>
        </w:tc>
      </w:tr>
      <w:tr w:rsidR="005924DB" w:rsidRPr="00F25BA9" w:rsidTr="00AD40D7">
        <w:trPr>
          <w:trHeight w:val="330"/>
        </w:trPr>
        <w:tc>
          <w:tcPr>
            <w:tcW w:w="851" w:type="pct"/>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jc w:val="center"/>
              <w:rPr>
                <w:rFonts w:ascii="Tahoma" w:hAnsi="Tahoma" w:cs="Tahoma"/>
                <w:b/>
                <w:bCs/>
                <w:sz w:val="16"/>
                <w:szCs w:val="16"/>
              </w:rPr>
            </w:pPr>
            <w:r w:rsidRPr="00F25BA9">
              <w:rPr>
                <w:rFonts w:ascii="Tahoma" w:hAnsi="Tahoma" w:cs="Tahoma"/>
                <w:b/>
                <w:bCs/>
                <w:sz w:val="16"/>
                <w:szCs w:val="16"/>
              </w:rPr>
              <w:t>18</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AD40D7">
            <w:pPr>
              <w:rPr>
                <w:rFonts w:ascii="Tahoma" w:hAnsi="Tahoma" w:cs="Tahoma"/>
                <w:b/>
                <w:bCs/>
                <w:sz w:val="16"/>
                <w:szCs w:val="16"/>
              </w:rPr>
            </w:pPr>
            <w:r w:rsidRPr="00F25BA9">
              <w:rPr>
                <w:rFonts w:ascii="Tahoma" w:hAnsi="Tahoma" w:cs="Tahoma"/>
                <w:b/>
                <w:bCs/>
                <w:sz w:val="16"/>
                <w:szCs w:val="16"/>
              </w:rPr>
              <w:t>El Condor</w:t>
            </w:r>
          </w:p>
          <w:p w:rsidR="005924DB" w:rsidRPr="00F25BA9" w:rsidRDefault="005924DB" w:rsidP="00AD40D7">
            <w:pPr>
              <w:rPr>
                <w:rFonts w:ascii="Tahoma" w:hAnsi="Tahoma" w:cs="Tahoma"/>
                <w:bCs/>
                <w:sz w:val="16"/>
                <w:szCs w:val="16"/>
              </w:rPr>
            </w:pPr>
            <w:r w:rsidRPr="00F25BA9">
              <w:rPr>
                <w:rFonts w:ascii="Tahoma" w:hAnsi="Tahoma" w:cs="Tahoma"/>
                <w:sz w:val="16"/>
                <w:szCs w:val="16"/>
              </w:rPr>
              <w:t>Carr. Libre Rumorosa-Tecate Km 83</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AD40D7">
            <w:pPr>
              <w:jc w:val="center"/>
              <w:rPr>
                <w:rFonts w:ascii="Tahoma" w:hAnsi="Tahoma" w:cs="Tahoma"/>
                <w:sz w:val="16"/>
                <w:szCs w:val="16"/>
                <w:lang w:val="es-ES" w:eastAsia="es-ES"/>
              </w:rPr>
            </w:pPr>
            <w:r w:rsidRPr="00F25BA9">
              <w:rPr>
                <w:rFonts w:ascii="Tahoma" w:hAnsi="Tahoma" w:cs="Tahoma"/>
                <w:sz w:val="16"/>
                <w:szCs w:val="16"/>
                <w:lang w:val="es-ES" w:eastAsia="es-ES"/>
              </w:rPr>
              <w:t>Tecate</w:t>
            </w:r>
          </w:p>
        </w:tc>
      </w:tr>
      <w:tr w:rsidR="005924DB" w:rsidRPr="00F25BA9" w:rsidTr="00AD40D7">
        <w:trPr>
          <w:trHeight w:val="330"/>
        </w:trPr>
        <w:tc>
          <w:tcPr>
            <w:tcW w:w="851" w:type="pct"/>
            <w:tcBorders>
              <w:top w:val="single" w:sz="4" w:space="0" w:color="auto"/>
              <w:left w:val="single" w:sz="4" w:space="0" w:color="auto"/>
              <w:bottom w:val="single" w:sz="4" w:space="0" w:color="auto"/>
              <w:right w:val="single" w:sz="4" w:space="0" w:color="auto"/>
            </w:tcBorders>
            <w:hideMark/>
          </w:tcPr>
          <w:p w:rsidR="005924DB" w:rsidRPr="00F25BA9" w:rsidRDefault="005924DB" w:rsidP="00AD40D7">
            <w:pPr>
              <w:jc w:val="center"/>
              <w:rPr>
                <w:rFonts w:ascii="Tahoma" w:hAnsi="Tahoma" w:cs="Tahoma"/>
                <w:b/>
                <w:bCs/>
                <w:sz w:val="16"/>
                <w:szCs w:val="16"/>
              </w:rPr>
            </w:pPr>
            <w:r w:rsidRPr="00F25BA9">
              <w:rPr>
                <w:rFonts w:ascii="Tahoma" w:hAnsi="Tahoma" w:cs="Tahoma"/>
                <w:b/>
                <w:bCs/>
                <w:sz w:val="16"/>
                <w:szCs w:val="16"/>
              </w:rPr>
              <w:t>19</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AD40D7">
            <w:pPr>
              <w:rPr>
                <w:rFonts w:ascii="Tahoma" w:hAnsi="Tahoma" w:cs="Tahoma"/>
                <w:b/>
                <w:bCs/>
                <w:sz w:val="16"/>
                <w:szCs w:val="16"/>
              </w:rPr>
            </w:pPr>
            <w:r w:rsidRPr="00F25BA9">
              <w:rPr>
                <w:rFonts w:ascii="Tahoma" w:hAnsi="Tahoma" w:cs="Tahoma"/>
                <w:b/>
                <w:bCs/>
                <w:sz w:val="16"/>
                <w:szCs w:val="16"/>
              </w:rPr>
              <w:t>El Hongo</w:t>
            </w:r>
          </w:p>
          <w:p w:rsidR="005924DB" w:rsidRPr="00F25BA9" w:rsidRDefault="005924DB" w:rsidP="00AD40D7">
            <w:pPr>
              <w:rPr>
                <w:rFonts w:ascii="Tahoma" w:hAnsi="Tahoma" w:cs="Tahoma"/>
                <w:b/>
                <w:bCs/>
                <w:sz w:val="16"/>
                <w:szCs w:val="16"/>
              </w:rPr>
            </w:pPr>
            <w:r w:rsidRPr="00F25BA9">
              <w:rPr>
                <w:rFonts w:ascii="Tahoma" w:hAnsi="Tahoma" w:cs="Tahoma"/>
                <w:sz w:val="16"/>
                <w:szCs w:val="16"/>
              </w:rPr>
              <w:t>Carr. Libre Rumorosa-Tecate Km 83 CERESO</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AD40D7">
            <w:pPr>
              <w:jc w:val="center"/>
              <w:rPr>
                <w:rFonts w:ascii="Tahoma" w:hAnsi="Tahoma" w:cs="Tahoma"/>
                <w:sz w:val="16"/>
                <w:szCs w:val="16"/>
                <w:lang w:val="es-ES" w:eastAsia="es-ES"/>
              </w:rPr>
            </w:pPr>
            <w:r w:rsidRPr="00F25BA9">
              <w:rPr>
                <w:rFonts w:ascii="Tahoma" w:hAnsi="Tahoma" w:cs="Tahoma"/>
                <w:sz w:val="16"/>
                <w:szCs w:val="16"/>
                <w:lang w:val="es-ES" w:eastAsia="es-ES"/>
              </w:rPr>
              <w:t>Tecate</w:t>
            </w:r>
          </w:p>
        </w:tc>
      </w:tr>
    </w:tbl>
    <w:p w:rsidR="005924DB" w:rsidRDefault="005924DB" w:rsidP="005924DB">
      <w:pPr>
        <w:rPr>
          <w:rFonts w:ascii="Arial" w:hAnsi="Arial" w:cs="Arial"/>
          <w:color w:val="1F497D"/>
        </w:rPr>
      </w:pPr>
    </w:p>
    <w:p w:rsidR="005924DB" w:rsidRDefault="005924DB" w:rsidP="005924DB">
      <w:pPr>
        <w:rPr>
          <w:rFonts w:ascii="Arial" w:hAnsi="Arial" w:cs="Arial"/>
          <w:color w:val="1F497D"/>
        </w:rPr>
      </w:pPr>
    </w:p>
    <w:p w:rsidR="005924DB" w:rsidRDefault="005924DB" w:rsidP="005924DB">
      <w:pPr>
        <w:rPr>
          <w:rFonts w:ascii="Arial" w:hAnsi="Arial" w:cs="Arial"/>
          <w:color w:val="1F497D"/>
        </w:rPr>
      </w:pPr>
    </w:p>
    <w:p w:rsidR="005924DB" w:rsidRDefault="005924DB" w:rsidP="005924DB">
      <w:pPr>
        <w:rPr>
          <w:rFonts w:ascii="Arial" w:hAnsi="Arial" w:cs="Arial"/>
          <w:color w:val="1F497D"/>
        </w:rPr>
      </w:pPr>
    </w:p>
    <w:p w:rsidR="005924DB" w:rsidRDefault="005924DB" w:rsidP="005924DB">
      <w:pPr>
        <w:rPr>
          <w:rFonts w:ascii="Arial" w:hAnsi="Arial" w:cs="Arial"/>
          <w:color w:val="1F497D"/>
        </w:rPr>
      </w:pPr>
    </w:p>
    <w:p w:rsidR="005924DB" w:rsidRDefault="005924DB" w:rsidP="005924DB">
      <w:pPr>
        <w:rPr>
          <w:rFonts w:ascii="Arial" w:hAnsi="Arial" w:cs="Arial"/>
          <w:color w:val="1F497D"/>
        </w:rPr>
      </w:pPr>
    </w:p>
    <w:p w:rsidR="005924DB" w:rsidRDefault="005924DB" w:rsidP="005924DB">
      <w:pPr>
        <w:rPr>
          <w:rFonts w:ascii="Arial" w:hAnsi="Arial" w:cs="Arial"/>
          <w:color w:val="1F497D"/>
        </w:rPr>
      </w:pPr>
    </w:p>
    <w:p w:rsidR="005924DB" w:rsidRDefault="005924DB" w:rsidP="005924DB">
      <w:pPr>
        <w:rPr>
          <w:rFonts w:ascii="Arial" w:hAnsi="Arial" w:cs="Arial"/>
          <w:color w:val="1F497D"/>
        </w:rPr>
      </w:pPr>
    </w:p>
    <w:p w:rsidR="005924DB" w:rsidRDefault="005924DB" w:rsidP="005924DB">
      <w:pPr>
        <w:rPr>
          <w:rFonts w:ascii="Arial" w:hAnsi="Arial" w:cs="Arial"/>
          <w:color w:val="1F497D"/>
        </w:rPr>
      </w:pPr>
    </w:p>
    <w:p w:rsidR="005924DB" w:rsidRDefault="005924DB" w:rsidP="005924DB">
      <w:pPr>
        <w:rPr>
          <w:rFonts w:ascii="Arial" w:hAnsi="Arial" w:cs="Arial"/>
          <w:color w:val="1F497D"/>
        </w:rPr>
      </w:pPr>
    </w:p>
    <w:p w:rsidR="005924DB" w:rsidRDefault="005924DB" w:rsidP="005924DB">
      <w:pPr>
        <w:rPr>
          <w:rFonts w:ascii="Arial" w:hAnsi="Arial" w:cs="Arial"/>
          <w:color w:val="1F497D"/>
        </w:rPr>
      </w:pPr>
    </w:p>
    <w:p w:rsidR="005924DB" w:rsidRDefault="005924DB" w:rsidP="005924DB">
      <w:pPr>
        <w:rPr>
          <w:rFonts w:ascii="Arial" w:hAnsi="Arial" w:cs="Arial"/>
          <w:color w:val="1F497D"/>
        </w:rPr>
      </w:pPr>
    </w:p>
    <w:p w:rsidR="005924DB" w:rsidRDefault="005924DB" w:rsidP="005924DB">
      <w:pPr>
        <w:rPr>
          <w:rFonts w:ascii="Arial" w:hAnsi="Arial" w:cs="Arial"/>
          <w:color w:val="1F497D"/>
        </w:rPr>
      </w:pPr>
    </w:p>
    <w:p w:rsidR="005924DB" w:rsidRDefault="005924DB" w:rsidP="005924DB">
      <w:pPr>
        <w:rPr>
          <w:rFonts w:ascii="Arial" w:hAnsi="Arial" w:cs="Arial"/>
          <w:color w:val="1F497D"/>
        </w:rPr>
      </w:pPr>
    </w:p>
    <w:p w:rsidR="007A281A" w:rsidRPr="00AD61B1" w:rsidRDefault="007A281A" w:rsidP="000B025A">
      <w:pPr>
        <w:rPr>
          <w:rFonts w:ascii="Arial Narrow" w:eastAsia="Times New Roman" w:hAnsi="Arial Narrow" w:cs="Tahoma"/>
          <w:b/>
          <w:sz w:val="16"/>
          <w:szCs w:val="16"/>
          <w:lang w:val="es-ES"/>
        </w:rPr>
      </w:pPr>
    </w:p>
    <w:p w:rsidR="00751156" w:rsidRDefault="00751156" w:rsidP="007A281A">
      <w:pPr>
        <w:rPr>
          <w:rFonts w:ascii="Arial" w:eastAsia="Times New Roman" w:hAnsi="Arial" w:cs="Arial"/>
          <w:b/>
          <w:sz w:val="26"/>
          <w:szCs w:val="26"/>
          <w:lang w:val="es-MX"/>
        </w:rPr>
      </w:pPr>
    </w:p>
    <w:p w:rsidR="004A39F6" w:rsidRDefault="004A39F6" w:rsidP="007A281A">
      <w:pPr>
        <w:rPr>
          <w:rFonts w:ascii="Arial" w:eastAsia="Times New Roman" w:hAnsi="Arial" w:cs="Arial"/>
          <w:b/>
          <w:sz w:val="26"/>
          <w:szCs w:val="26"/>
          <w:lang w:val="es-MX"/>
        </w:rPr>
      </w:pPr>
    </w:p>
    <w:p w:rsidR="004A39F6" w:rsidRDefault="004A39F6" w:rsidP="007A281A">
      <w:pPr>
        <w:rPr>
          <w:rFonts w:ascii="Arial" w:eastAsia="Times New Roman" w:hAnsi="Arial" w:cs="Arial"/>
          <w:b/>
          <w:sz w:val="26"/>
          <w:szCs w:val="26"/>
          <w:lang w:val="es-MX"/>
        </w:rPr>
      </w:pPr>
    </w:p>
    <w:p w:rsidR="004A39F6" w:rsidRDefault="004A39F6" w:rsidP="007A281A">
      <w:pPr>
        <w:rPr>
          <w:rFonts w:ascii="Arial" w:eastAsia="Times New Roman" w:hAnsi="Arial" w:cs="Arial"/>
          <w:b/>
          <w:sz w:val="26"/>
          <w:szCs w:val="26"/>
          <w:lang w:val="es-MX"/>
        </w:rPr>
      </w:pPr>
    </w:p>
    <w:p w:rsidR="000A3AF1" w:rsidRPr="00362926" w:rsidRDefault="000A3AF1" w:rsidP="00362926">
      <w:pPr>
        <w:pStyle w:val="3"/>
        <w:tabs>
          <w:tab w:val="left" w:pos="426"/>
        </w:tabs>
        <w:ind w:left="0" w:firstLine="0"/>
        <w:rPr>
          <w:rFonts w:ascii="Arial" w:eastAsia="Calibri" w:hAnsi="Arial" w:cs="Arial"/>
          <w:sz w:val="24"/>
          <w:szCs w:val="24"/>
          <w:lang w:val="es-MX"/>
        </w:rPr>
      </w:pPr>
    </w:p>
    <w:p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362926" w:rsidRPr="00AE0FB9" w:rsidRDefault="00362926" w:rsidP="00362926">
      <w:pPr>
        <w:tabs>
          <w:tab w:val="left" w:pos="426"/>
        </w:tabs>
        <w:spacing w:line="240" w:lineRule="exact"/>
        <w:jc w:val="both"/>
        <w:rPr>
          <w:rFonts w:ascii="Arial" w:hAnsi="Arial" w:cs="Arial"/>
          <w:sz w:val="24"/>
          <w:szCs w:val="24"/>
        </w:rPr>
      </w:pPr>
    </w:p>
    <w:p w:rsidR="006A642D" w:rsidRDefault="006A642D" w:rsidP="00373242">
      <w:pPr>
        <w:pStyle w:val="2"/>
        <w:tabs>
          <w:tab w:val="left" w:pos="426"/>
        </w:tabs>
        <w:ind w:left="0"/>
        <w:rPr>
          <w:rFonts w:ascii="Arial" w:hAnsi="Arial" w:cs="Arial"/>
          <w:sz w:val="24"/>
          <w:szCs w:val="24"/>
        </w:rPr>
      </w:pPr>
    </w:p>
    <w:p w:rsidR="00B005EA" w:rsidRPr="005924DB" w:rsidRDefault="00B005EA" w:rsidP="00B005EA">
      <w:pPr>
        <w:rPr>
          <w:rFonts w:ascii="Arial" w:hAnsi="Arial" w:cs="Arial"/>
          <w:b/>
          <w:bCs/>
          <w:sz w:val="24"/>
          <w:szCs w:val="24"/>
          <w:lang w:val="es-ES"/>
        </w:rPr>
      </w:pPr>
      <w:r w:rsidRPr="005924DB">
        <w:rPr>
          <w:rFonts w:ascii="Arial" w:hAnsi="Arial" w:cs="Arial"/>
          <w:b/>
          <w:bCs/>
          <w:sz w:val="24"/>
          <w:szCs w:val="24"/>
          <w:lang w:val="es-ES"/>
        </w:rPr>
        <w:t>Dirección de Control, Comando, Comunicación y Cómputo (C4) Mexicali</w:t>
      </w:r>
    </w:p>
    <w:p w:rsidR="00B005EA" w:rsidRPr="00F25BA9" w:rsidRDefault="00B005EA" w:rsidP="00B005EA">
      <w:pPr>
        <w:rPr>
          <w:rFonts w:ascii="Arial" w:hAnsi="Arial" w:cs="Arial"/>
          <w:b/>
          <w:lang w:val="pt-BR"/>
        </w:rPr>
      </w:pPr>
      <w:r w:rsidRPr="00F25BA9">
        <w:rPr>
          <w:rFonts w:ascii="Arial" w:hAnsi="Arial" w:cs="Arial"/>
        </w:rPr>
        <w:t xml:space="preserve">Ubicación: </w:t>
      </w:r>
      <w:r w:rsidRPr="00F25BA9">
        <w:rPr>
          <w:rFonts w:ascii="Arial" w:hAnsi="Arial" w:cs="Arial"/>
          <w:bCs/>
        </w:rPr>
        <w:t>Blvd.  Anáhuac y Río Nuevo # 958, Col</w:t>
      </w:r>
      <w:r w:rsidRPr="00F25BA9">
        <w:rPr>
          <w:rFonts w:ascii="Arial" w:hAnsi="Arial" w:cs="Arial"/>
          <w:bCs/>
          <w:lang w:val="pt-BR"/>
        </w:rPr>
        <w:t xml:space="preserve">. Del </w:t>
      </w:r>
      <w:r w:rsidRPr="00F25BA9">
        <w:rPr>
          <w:rFonts w:ascii="Arial" w:hAnsi="Arial" w:cs="Arial"/>
          <w:bCs/>
        </w:rPr>
        <w:t>Río</w:t>
      </w:r>
    </w:p>
    <w:p w:rsidR="00B005EA" w:rsidRPr="00F25BA9" w:rsidRDefault="00B005EA" w:rsidP="00B005EA">
      <w:pPr>
        <w:rPr>
          <w:rFonts w:ascii="Arial" w:hAnsi="Arial" w:cs="Arial"/>
          <w:lang w:val="pt-BR"/>
        </w:rPr>
      </w:pPr>
      <w:r w:rsidRPr="00F25BA9">
        <w:rPr>
          <w:rFonts w:ascii="Arial" w:hAnsi="Arial" w:cs="Arial"/>
          <w:lang w:val="pt-BR"/>
        </w:rPr>
        <w:t xml:space="preserve">Contacto: </w:t>
      </w:r>
      <w:r w:rsidRPr="00F25BA9">
        <w:rPr>
          <w:rFonts w:ascii="Arial" w:hAnsi="Arial" w:cs="Arial"/>
        </w:rPr>
        <w:t>Jorge Alapizco.</w:t>
      </w:r>
      <w:r w:rsidRPr="00F25BA9">
        <w:rPr>
          <w:rFonts w:ascii="Arial" w:hAnsi="Arial" w:cs="Arial"/>
          <w:lang w:val="pt-BR"/>
        </w:rPr>
        <w:t xml:space="preserve"> </w:t>
      </w:r>
    </w:p>
    <w:p w:rsidR="00B005EA" w:rsidRDefault="00B005EA" w:rsidP="00B005EA">
      <w:pPr>
        <w:rPr>
          <w:rFonts w:ascii="Arial" w:hAnsi="Arial" w:cs="Arial"/>
          <w:lang w:val="es-ES"/>
        </w:rPr>
      </w:pPr>
      <w:r w:rsidRPr="00F25BA9">
        <w:rPr>
          <w:rFonts w:ascii="Arial" w:hAnsi="Arial" w:cs="Arial"/>
          <w:lang w:val="es-ES"/>
        </w:rPr>
        <w:t>Teléfono: 686 5598039</w:t>
      </w:r>
    </w:p>
    <w:p w:rsidR="00B005EA" w:rsidRDefault="00B005EA" w:rsidP="00B005EA">
      <w:pPr>
        <w:rPr>
          <w:rFonts w:ascii="Arial" w:hAnsi="Arial" w:cs="Arial"/>
          <w:lang w:val="es-ES"/>
        </w:rPr>
      </w:pPr>
    </w:p>
    <w:p w:rsidR="00B005EA" w:rsidRDefault="00B005EA" w:rsidP="00B005EA">
      <w:pPr>
        <w:rPr>
          <w:rFonts w:ascii="Arial" w:hAnsi="Arial" w:cs="Arial"/>
          <w:lang w:val="es-ES"/>
        </w:rPr>
      </w:pPr>
    </w:p>
    <w:p w:rsidR="00B005EA" w:rsidRPr="005924DB" w:rsidRDefault="00B005EA" w:rsidP="00B005EA">
      <w:pPr>
        <w:rPr>
          <w:rFonts w:ascii="Arial" w:hAnsi="Arial" w:cs="Arial"/>
          <w:b/>
          <w:bCs/>
          <w:sz w:val="24"/>
          <w:szCs w:val="24"/>
          <w:lang w:val="es-ES"/>
        </w:rPr>
      </w:pPr>
      <w:r w:rsidRPr="005924DB">
        <w:rPr>
          <w:rFonts w:ascii="Arial" w:hAnsi="Arial" w:cs="Arial"/>
          <w:b/>
          <w:bCs/>
          <w:sz w:val="24"/>
          <w:szCs w:val="24"/>
          <w:lang w:val="es-ES"/>
        </w:rPr>
        <w:t>Dirección de Control, Comando, Comunicación y Computo (C4) Tecate</w:t>
      </w:r>
    </w:p>
    <w:p w:rsidR="00B005EA" w:rsidRPr="00F25BA9" w:rsidRDefault="00B005EA" w:rsidP="00B005EA">
      <w:pPr>
        <w:rPr>
          <w:rFonts w:ascii="Arial" w:hAnsi="Arial" w:cs="Arial"/>
          <w:lang w:val="es-ES"/>
        </w:rPr>
      </w:pPr>
      <w:r w:rsidRPr="00F25BA9">
        <w:rPr>
          <w:rFonts w:ascii="Arial" w:hAnsi="Arial" w:cs="Arial"/>
        </w:rPr>
        <w:t>Ubicación:</w:t>
      </w:r>
      <w:r w:rsidRPr="00F25BA9">
        <w:rPr>
          <w:rFonts w:ascii="Arial" w:hAnsi="Arial" w:cs="Arial"/>
          <w:lang w:val="es-ES"/>
        </w:rPr>
        <w:t xml:space="preserve"> Misión de Loreto y Misión de San Fernando s/n, Fracc. El Descanso</w:t>
      </w:r>
    </w:p>
    <w:p w:rsidR="00B005EA" w:rsidRPr="00F25BA9" w:rsidRDefault="00B005EA" w:rsidP="00B005EA">
      <w:pPr>
        <w:rPr>
          <w:rFonts w:ascii="Arial" w:hAnsi="Arial" w:cs="Arial"/>
          <w:lang w:val="es-ES"/>
        </w:rPr>
      </w:pPr>
      <w:r w:rsidRPr="00F25BA9">
        <w:rPr>
          <w:rFonts w:ascii="Arial" w:hAnsi="Arial" w:cs="Arial"/>
          <w:lang w:val="es-ES"/>
        </w:rPr>
        <w:t>Contacto: Julio César Cañez</w:t>
      </w:r>
    </w:p>
    <w:p w:rsidR="00B005EA" w:rsidRDefault="00B005EA" w:rsidP="00B005EA">
      <w:pPr>
        <w:rPr>
          <w:rFonts w:ascii="Arial" w:hAnsi="Arial" w:cs="Arial"/>
          <w:lang w:val="es-ES"/>
        </w:rPr>
      </w:pPr>
      <w:r w:rsidRPr="00F25BA9">
        <w:rPr>
          <w:rFonts w:ascii="Arial" w:hAnsi="Arial" w:cs="Arial"/>
          <w:lang w:val="es-ES"/>
        </w:rPr>
        <w:t xml:space="preserve">Teléfono: </w:t>
      </w:r>
      <w:r>
        <w:rPr>
          <w:rFonts w:ascii="Arial" w:hAnsi="Arial" w:cs="Arial"/>
          <w:lang w:val="es-ES"/>
        </w:rPr>
        <w:t>665 6549839</w:t>
      </w:r>
    </w:p>
    <w:p w:rsidR="00B005EA" w:rsidRDefault="00B005EA" w:rsidP="00B005EA">
      <w:pPr>
        <w:rPr>
          <w:rFonts w:ascii="Arial" w:hAnsi="Arial" w:cs="Arial"/>
          <w:lang w:val="es-ES"/>
        </w:rPr>
      </w:pPr>
    </w:p>
    <w:p w:rsidR="00B005EA" w:rsidRDefault="00B005EA" w:rsidP="00B005EA">
      <w:pPr>
        <w:rPr>
          <w:rFonts w:ascii="Arial" w:hAnsi="Arial" w:cs="Arial"/>
          <w:lang w:val="es-ES"/>
        </w:rPr>
      </w:pPr>
    </w:p>
    <w:p w:rsidR="00B005EA" w:rsidRPr="005924DB" w:rsidRDefault="00B005EA" w:rsidP="00B005EA">
      <w:pPr>
        <w:rPr>
          <w:rFonts w:ascii="Arial" w:hAnsi="Arial" w:cs="Arial"/>
          <w:b/>
          <w:bCs/>
          <w:sz w:val="24"/>
          <w:szCs w:val="24"/>
          <w:lang w:val="es-ES"/>
        </w:rPr>
      </w:pPr>
      <w:r w:rsidRPr="005924DB">
        <w:rPr>
          <w:rFonts w:ascii="Arial" w:hAnsi="Arial" w:cs="Arial"/>
          <w:b/>
          <w:bCs/>
          <w:sz w:val="24"/>
          <w:szCs w:val="24"/>
          <w:lang w:val="es-ES"/>
        </w:rPr>
        <w:t>Complejo C4 Tijuana</w:t>
      </w:r>
    </w:p>
    <w:p w:rsidR="00B005EA" w:rsidRPr="00F25BA9" w:rsidRDefault="00B005EA" w:rsidP="00B005EA">
      <w:pPr>
        <w:rPr>
          <w:rFonts w:ascii="Arial" w:hAnsi="Arial" w:cs="Arial"/>
        </w:rPr>
      </w:pPr>
      <w:r w:rsidRPr="00F25BA9">
        <w:rPr>
          <w:rFonts w:ascii="Arial" w:hAnsi="Arial" w:cs="Arial"/>
        </w:rPr>
        <w:t>Ubicación: Lote 153 Manzana 477, antigua carretera libre Tijuana-Tecate, Fracc. Piedras Blancas</w:t>
      </w:r>
    </w:p>
    <w:p w:rsidR="00B005EA" w:rsidRPr="00F25BA9" w:rsidRDefault="00B005EA" w:rsidP="00B005EA">
      <w:pPr>
        <w:rPr>
          <w:rFonts w:ascii="Arial" w:hAnsi="Arial" w:cs="Arial"/>
          <w:lang w:val="es-ES"/>
        </w:rPr>
      </w:pPr>
      <w:r w:rsidRPr="00F25BA9">
        <w:rPr>
          <w:rFonts w:ascii="Arial" w:hAnsi="Arial" w:cs="Arial"/>
          <w:lang w:val="es-ES"/>
        </w:rPr>
        <w:t>Contacto: Juan Carlos Pérez.</w:t>
      </w:r>
    </w:p>
    <w:p w:rsidR="00B005EA" w:rsidRPr="00F25BA9" w:rsidRDefault="00B005EA" w:rsidP="00B005EA">
      <w:pPr>
        <w:rPr>
          <w:rFonts w:ascii="Arial" w:hAnsi="Arial" w:cs="Arial"/>
          <w:b/>
          <w:lang w:val="es-ES"/>
        </w:rPr>
      </w:pPr>
      <w:r w:rsidRPr="00F25BA9">
        <w:rPr>
          <w:rFonts w:ascii="Arial" w:hAnsi="Arial" w:cs="Arial"/>
          <w:lang w:val="es-ES"/>
        </w:rPr>
        <w:t>Teléfono: 664 6078939</w:t>
      </w:r>
    </w:p>
    <w:p w:rsidR="00B005EA" w:rsidRDefault="00B005EA" w:rsidP="00B005EA">
      <w:pPr>
        <w:rPr>
          <w:rFonts w:ascii="Arial" w:hAnsi="Arial" w:cs="Arial"/>
          <w:lang w:val="es-ES"/>
        </w:rPr>
      </w:pPr>
    </w:p>
    <w:p w:rsidR="00B005EA" w:rsidRPr="00F25BA9" w:rsidRDefault="00B005EA" w:rsidP="00B005EA">
      <w:pPr>
        <w:rPr>
          <w:rFonts w:ascii="Arial" w:hAnsi="Arial" w:cs="Arial"/>
          <w:lang w:val="es-ES"/>
        </w:rPr>
      </w:pPr>
      <w:r w:rsidRPr="00F25BA9">
        <w:rPr>
          <w:rFonts w:ascii="Arial" w:hAnsi="Arial" w:cs="Arial"/>
        </w:rPr>
        <w:t xml:space="preserve">Ubicación: Calle 2 da. </w:t>
      </w:r>
      <w:r w:rsidRPr="00F25BA9">
        <w:rPr>
          <w:rFonts w:ascii="Arial" w:hAnsi="Arial" w:cs="Arial"/>
          <w:lang w:val="es-ES"/>
        </w:rPr>
        <w:t>Sur y Guadalupe  Ramírez s/n, Col. Del Río parte Alta</w:t>
      </w:r>
    </w:p>
    <w:p w:rsidR="00B005EA" w:rsidRPr="00F25BA9" w:rsidRDefault="00B005EA" w:rsidP="00B005EA">
      <w:pPr>
        <w:rPr>
          <w:rFonts w:ascii="Arial" w:hAnsi="Arial" w:cs="Arial"/>
          <w:lang w:val="es-ES"/>
        </w:rPr>
      </w:pPr>
      <w:r w:rsidRPr="00F25BA9">
        <w:rPr>
          <w:rFonts w:ascii="Arial" w:hAnsi="Arial" w:cs="Arial"/>
          <w:lang w:val="es-ES"/>
        </w:rPr>
        <w:t>Contacto: Juan Carlos Pérez.</w:t>
      </w:r>
    </w:p>
    <w:p w:rsidR="00B005EA" w:rsidRDefault="00B005EA" w:rsidP="00B005EA">
      <w:pPr>
        <w:rPr>
          <w:rFonts w:ascii="Arial" w:hAnsi="Arial" w:cs="Arial"/>
          <w:lang w:val="es-ES"/>
        </w:rPr>
      </w:pPr>
      <w:r w:rsidRPr="00F25BA9">
        <w:rPr>
          <w:rFonts w:ascii="Arial" w:hAnsi="Arial" w:cs="Arial"/>
          <w:lang w:val="es-ES"/>
        </w:rPr>
        <w:t>Teléfono: 664 6078939</w:t>
      </w:r>
    </w:p>
    <w:p w:rsidR="005924DB" w:rsidRDefault="005924DB" w:rsidP="00B005EA">
      <w:pPr>
        <w:rPr>
          <w:rFonts w:ascii="Arial" w:hAnsi="Arial" w:cs="Arial"/>
          <w:lang w:val="es-ES"/>
        </w:rPr>
      </w:pPr>
    </w:p>
    <w:p w:rsidR="00B005EA" w:rsidRDefault="00B005EA" w:rsidP="00B005EA">
      <w:pPr>
        <w:rPr>
          <w:rFonts w:ascii="Arial" w:hAnsi="Arial" w:cs="Arial"/>
          <w:lang w:val="es-ES"/>
        </w:rPr>
      </w:pPr>
    </w:p>
    <w:p w:rsidR="00B005EA" w:rsidRPr="005924DB" w:rsidRDefault="00B005EA" w:rsidP="00B005EA">
      <w:pPr>
        <w:rPr>
          <w:rFonts w:ascii="Arial" w:hAnsi="Arial" w:cs="Arial"/>
          <w:b/>
          <w:bCs/>
          <w:sz w:val="24"/>
          <w:szCs w:val="24"/>
          <w:lang w:val="es-ES"/>
        </w:rPr>
      </w:pPr>
      <w:r w:rsidRPr="005924DB">
        <w:rPr>
          <w:rFonts w:ascii="Arial" w:hAnsi="Arial" w:cs="Arial"/>
          <w:b/>
          <w:bCs/>
          <w:sz w:val="24"/>
          <w:szCs w:val="24"/>
          <w:lang w:val="es-ES"/>
        </w:rPr>
        <w:t>Dirección de Control, Comando, Comunicación y Cómputo (C4) Rosarito</w:t>
      </w:r>
    </w:p>
    <w:p w:rsidR="00B005EA" w:rsidRPr="00F25BA9" w:rsidRDefault="00B005EA" w:rsidP="00B005EA">
      <w:pPr>
        <w:rPr>
          <w:rFonts w:ascii="Arial" w:hAnsi="Arial" w:cs="Arial"/>
        </w:rPr>
      </w:pPr>
      <w:r w:rsidRPr="00F25BA9">
        <w:rPr>
          <w:rFonts w:ascii="Arial" w:hAnsi="Arial" w:cs="Arial"/>
        </w:rPr>
        <w:t>Ubicación: Calle Don Luis de la Rosa y calle Juan Vicario, s/n Col. Benito Juárez.</w:t>
      </w:r>
    </w:p>
    <w:p w:rsidR="00B005EA" w:rsidRPr="00F25BA9" w:rsidRDefault="00B005EA" w:rsidP="00B005EA">
      <w:pPr>
        <w:rPr>
          <w:rFonts w:ascii="Arial" w:hAnsi="Arial" w:cs="Arial"/>
          <w:lang w:val="es-ES"/>
        </w:rPr>
      </w:pPr>
      <w:r w:rsidRPr="00F25BA9">
        <w:rPr>
          <w:rFonts w:ascii="Arial" w:hAnsi="Arial" w:cs="Arial"/>
        </w:rPr>
        <w:t>C.P. 22710 Playas de Rosarito, B. C.</w:t>
      </w:r>
    </w:p>
    <w:p w:rsidR="00B005EA" w:rsidRPr="00F25BA9" w:rsidRDefault="00B005EA" w:rsidP="00B005EA">
      <w:pPr>
        <w:rPr>
          <w:rFonts w:ascii="Arial" w:hAnsi="Arial" w:cs="Arial"/>
          <w:lang w:val="es-ES"/>
        </w:rPr>
      </w:pPr>
      <w:r w:rsidRPr="00F25BA9">
        <w:rPr>
          <w:rFonts w:ascii="Arial" w:hAnsi="Arial" w:cs="Arial"/>
          <w:lang w:val="es-ES"/>
        </w:rPr>
        <w:t>Contacto: Hugo Sánchez Gijón</w:t>
      </w:r>
    </w:p>
    <w:p w:rsidR="00B005EA" w:rsidRDefault="00B005EA" w:rsidP="00B005EA">
      <w:pPr>
        <w:rPr>
          <w:rFonts w:ascii="Arial" w:hAnsi="Arial" w:cs="Arial"/>
          <w:lang w:val="es-ES"/>
        </w:rPr>
      </w:pPr>
      <w:r w:rsidRPr="00F25BA9">
        <w:rPr>
          <w:rFonts w:ascii="Arial" w:hAnsi="Arial" w:cs="Arial"/>
          <w:lang w:val="es-ES"/>
        </w:rPr>
        <w:t>Teléfono: 661 6144939</w:t>
      </w:r>
    </w:p>
    <w:p w:rsidR="005924DB" w:rsidRDefault="005924DB" w:rsidP="00B005EA">
      <w:pPr>
        <w:rPr>
          <w:rFonts w:ascii="Arial" w:hAnsi="Arial" w:cs="Arial"/>
          <w:lang w:val="es-ES"/>
        </w:rPr>
      </w:pPr>
    </w:p>
    <w:p w:rsidR="00B005EA" w:rsidRDefault="00B005EA" w:rsidP="00B005EA">
      <w:pPr>
        <w:rPr>
          <w:rFonts w:ascii="Arial" w:hAnsi="Arial" w:cs="Arial"/>
          <w:lang w:val="es-ES"/>
        </w:rPr>
      </w:pPr>
    </w:p>
    <w:p w:rsidR="00B005EA" w:rsidRPr="005924DB" w:rsidRDefault="00B005EA" w:rsidP="00B005EA">
      <w:pPr>
        <w:rPr>
          <w:rFonts w:ascii="Arial" w:hAnsi="Arial" w:cs="Arial"/>
          <w:b/>
          <w:sz w:val="24"/>
          <w:szCs w:val="24"/>
        </w:rPr>
      </w:pPr>
      <w:r w:rsidRPr="005924DB">
        <w:rPr>
          <w:rFonts w:ascii="Arial" w:hAnsi="Arial" w:cs="Arial"/>
          <w:b/>
          <w:sz w:val="24"/>
          <w:szCs w:val="24"/>
        </w:rPr>
        <w:t>Dirección de Control, Comando, Comunicación y Computo (C4) Ensenada</w:t>
      </w:r>
    </w:p>
    <w:p w:rsidR="00B005EA" w:rsidRPr="00F25BA9" w:rsidRDefault="00B005EA" w:rsidP="00B005EA">
      <w:pPr>
        <w:rPr>
          <w:rFonts w:ascii="Arial" w:hAnsi="Arial" w:cs="Arial"/>
          <w:b/>
          <w:bCs/>
        </w:rPr>
      </w:pPr>
      <w:r w:rsidRPr="00F25BA9">
        <w:rPr>
          <w:rFonts w:ascii="Arial" w:hAnsi="Arial" w:cs="Arial"/>
        </w:rPr>
        <w:t>Ubicación: Ávila Camacho y Blvd. Zertuche S/N, Ex-ejido Chapultepec.</w:t>
      </w:r>
      <w:r w:rsidRPr="00F25BA9">
        <w:rPr>
          <w:rFonts w:ascii="Arial" w:hAnsi="Arial" w:cs="Arial"/>
          <w:b/>
          <w:bCs/>
        </w:rPr>
        <w:t xml:space="preserve"> </w:t>
      </w:r>
    </w:p>
    <w:p w:rsidR="00B005EA" w:rsidRPr="00F25BA9" w:rsidRDefault="00B005EA" w:rsidP="00B005EA">
      <w:pPr>
        <w:rPr>
          <w:rFonts w:ascii="Arial" w:hAnsi="Arial" w:cs="Arial"/>
        </w:rPr>
      </w:pPr>
      <w:r w:rsidRPr="00F25BA9">
        <w:rPr>
          <w:rFonts w:ascii="Arial" w:hAnsi="Arial" w:cs="Arial"/>
        </w:rPr>
        <w:t xml:space="preserve">Contacto: Jorge Antonio Ramos Enríquez Gonzalez </w:t>
      </w:r>
    </w:p>
    <w:p w:rsidR="00B005EA" w:rsidRDefault="00B005EA" w:rsidP="00B005EA">
      <w:pPr>
        <w:rPr>
          <w:rFonts w:ascii="Arial" w:hAnsi="Arial" w:cs="Arial"/>
          <w:lang w:val="es-ES"/>
        </w:rPr>
      </w:pPr>
      <w:r w:rsidRPr="00F25BA9">
        <w:rPr>
          <w:rFonts w:ascii="Arial" w:hAnsi="Arial" w:cs="Arial"/>
          <w:lang w:val="es-ES"/>
        </w:rPr>
        <w:t>Teléfono: 646 1723539</w:t>
      </w:r>
    </w:p>
    <w:p w:rsidR="005924DB" w:rsidRDefault="005924DB" w:rsidP="00B005EA">
      <w:pPr>
        <w:rPr>
          <w:rFonts w:ascii="Arial" w:hAnsi="Arial" w:cs="Arial"/>
          <w:lang w:val="es-ES"/>
        </w:rPr>
      </w:pPr>
    </w:p>
    <w:p w:rsidR="005924DB" w:rsidRDefault="005924DB" w:rsidP="00B005EA">
      <w:pPr>
        <w:rPr>
          <w:rFonts w:ascii="Arial" w:hAnsi="Arial" w:cs="Arial"/>
          <w:lang w:val="es-ES"/>
        </w:rPr>
      </w:pPr>
    </w:p>
    <w:p w:rsidR="005924DB" w:rsidRDefault="005924DB" w:rsidP="00B005EA">
      <w:pPr>
        <w:rPr>
          <w:rFonts w:ascii="Arial" w:hAnsi="Arial" w:cs="Arial"/>
          <w:lang w:val="es-ES"/>
        </w:rPr>
      </w:pPr>
    </w:p>
    <w:tbl>
      <w:tblPr>
        <w:tblW w:w="291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98"/>
        <w:gridCol w:w="3360"/>
        <w:gridCol w:w="1028"/>
      </w:tblGrid>
      <w:tr w:rsidR="005924DB" w:rsidRPr="00F25BA9" w:rsidTr="005924DB">
        <w:trPr>
          <w:trHeight w:val="330"/>
          <w:jc w:val="center"/>
        </w:trPr>
        <w:tc>
          <w:tcPr>
            <w:tcW w:w="850"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5924DB">
            <w:pPr>
              <w:jc w:val="center"/>
              <w:rPr>
                <w:rFonts w:ascii="Tahoma" w:hAnsi="Tahoma" w:cs="Tahoma"/>
                <w:b/>
                <w:bCs/>
                <w:sz w:val="16"/>
                <w:szCs w:val="16"/>
              </w:rPr>
            </w:pPr>
          </w:p>
          <w:p w:rsidR="005924DB" w:rsidRPr="00F25BA9" w:rsidRDefault="005924DB" w:rsidP="005924DB">
            <w:pPr>
              <w:jc w:val="center"/>
              <w:rPr>
                <w:rFonts w:ascii="Tahoma" w:hAnsi="Tahoma" w:cs="Tahoma"/>
                <w:b/>
                <w:bCs/>
                <w:sz w:val="16"/>
                <w:szCs w:val="16"/>
              </w:rPr>
            </w:pPr>
            <w:r w:rsidRPr="00F25BA9">
              <w:rPr>
                <w:rFonts w:ascii="Tahoma" w:hAnsi="Tahoma" w:cs="Tahoma"/>
                <w:b/>
                <w:bCs/>
                <w:sz w:val="16"/>
                <w:szCs w:val="16"/>
              </w:rPr>
              <w:t>No</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5924DB">
            <w:pPr>
              <w:jc w:val="center"/>
              <w:rPr>
                <w:rFonts w:ascii="Tahoma" w:hAnsi="Tahoma" w:cs="Tahoma"/>
                <w:b/>
                <w:bCs/>
                <w:sz w:val="16"/>
                <w:szCs w:val="16"/>
              </w:rPr>
            </w:pPr>
            <w:r w:rsidRPr="00F25BA9">
              <w:rPr>
                <w:rFonts w:ascii="Tahoma" w:hAnsi="Tahoma" w:cs="Tahoma"/>
                <w:b/>
                <w:bCs/>
                <w:sz w:val="16"/>
                <w:szCs w:val="16"/>
              </w:rPr>
              <w:t>Ubicación de Instalación</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5924DB">
            <w:pPr>
              <w:jc w:val="center"/>
              <w:rPr>
                <w:rFonts w:ascii="Tahoma" w:hAnsi="Tahoma" w:cs="Tahoma"/>
                <w:b/>
                <w:sz w:val="16"/>
                <w:szCs w:val="16"/>
              </w:rPr>
            </w:pPr>
            <w:r w:rsidRPr="00F25BA9">
              <w:rPr>
                <w:rFonts w:ascii="Tahoma" w:hAnsi="Tahoma" w:cs="Tahoma"/>
                <w:b/>
                <w:sz w:val="16"/>
                <w:szCs w:val="16"/>
              </w:rPr>
              <w:t>Municipio</w:t>
            </w:r>
          </w:p>
        </w:tc>
      </w:tr>
      <w:tr w:rsidR="005924DB" w:rsidRPr="00F25BA9" w:rsidTr="005924DB">
        <w:trPr>
          <w:trHeight w:val="330"/>
          <w:jc w:val="center"/>
        </w:trPr>
        <w:tc>
          <w:tcPr>
            <w:tcW w:w="850" w:type="pct"/>
            <w:tcBorders>
              <w:top w:val="single" w:sz="4" w:space="0" w:color="auto"/>
              <w:left w:val="single" w:sz="4" w:space="0" w:color="auto"/>
              <w:bottom w:val="single" w:sz="4" w:space="0" w:color="auto"/>
              <w:right w:val="single" w:sz="4" w:space="0" w:color="auto"/>
            </w:tcBorders>
            <w:hideMark/>
          </w:tcPr>
          <w:p w:rsidR="005924DB" w:rsidRPr="00F25BA9" w:rsidRDefault="005924DB" w:rsidP="005924DB">
            <w:pPr>
              <w:ind w:left="275"/>
              <w:jc w:val="center"/>
              <w:rPr>
                <w:rFonts w:ascii="Tahoma" w:hAnsi="Tahoma" w:cs="Tahoma"/>
                <w:b/>
                <w:bCs/>
                <w:sz w:val="16"/>
                <w:szCs w:val="16"/>
              </w:rPr>
            </w:pPr>
            <w:r w:rsidRPr="00F25BA9">
              <w:rPr>
                <w:rFonts w:ascii="Tahoma" w:hAnsi="Tahoma" w:cs="Tahoma"/>
                <w:b/>
                <w:bCs/>
                <w:sz w:val="16"/>
                <w:szCs w:val="16"/>
              </w:rPr>
              <w:t>1</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5924DB">
            <w:pPr>
              <w:rPr>
                <w:rFonts w:ascii="Tahoma" w:hAnsi="Tahoma" w:cs="Tahoma"/>
                <w:b/>
                <w:bCs/>
                <w:sz w:val="16"/>
                <w:szCs w:val="16"/>
              </w:rPr>
            </w:pPr>
            <w:r w:rsidRPr="00F25BA9">
              <w:rPr>
                <w:rFonts w:ascii="Tahoma" w:hAnsi="Tahoma" w:cs="Tahoma"/>
                <w:b/>
                <w:bCs/>
                <w:sz w:val="16"/>
                <w:szCs w:val="16"/>
              </w:rPr>
              <w:t>Cerro Prieto</w:t>
            </w:r>
          </w:p>
          <w:p w:rsidR="005924DB" w:rsidRPr="00F25BA9" w:rsidRDefault="005924DB" w:rsidP="005924DB">
            <w:pPr>
              <w:rPr>
                <w:rFonts w:ascii="Tahoma" w:hAnsi="Tahoma" w:cs="Tahoma"/>
                <w:bCs/>
                <w:sz w:val="16"/>
                <w:szCs w:val="16"/>
              </w:rPr>
            </w:pPr>
            <w:r w:rsidRPr="00F25BA9">
              <w:rPr>
                <w:rFonts w:ascii="Tahoma" w:hAnsi="Tahoma" w:cs="Tahoma"/>
                <w:bCs/>
                <w:sz w:val="16"/>
                <w:szCs w:val="16"/>
              </w:rPr>
              <w:t>Cráter del cerro</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5924DB">
            <w:pPr>
              <w:jc w:val="center"/>
              <w:rPr>
                <w:rFonts w:ascii="Tahoma" w:hAnsi="Tahoma" w:cs="Tahoma"/>
                <w:sz w:val="16"/>
                <w:szCs w:val="16"/>
                <w:lang w:val="es-ES" w:eastAsia="es-ES"/>
              </w:rPr>
            </w:pPr>
            <w:r w:rsidRPr="00F25BA9">
              <w:rPr>
                <w:rFonts w:ascii="Tahoma" w:hAnsi="Tahoma" w:cs="Tahoma"/>
                <w:sz w:val="16"/>
                <w:szCs w:val="16"/>
                <w:lang w:val="es-ES" w:eastAsia="es-ES"/>
              </w:rPr>
              <w:t>Mexicali</w:t>
            </w:r>
          </w:p>
        </w:tc>
      </w:tr>
      <w:tr w:rsidR="005924DB" w:rsidRPr="00F25BA9" w:rsidTr="005924DB">
        <w:trPr>
          <w:trHeight w:val="330"/>
          <w:jc w:val="center"/>
        </w:trPr>
        <w:tc>
          <w:tcPr>
            <w:tcW w:w="850" w:type="pct"/>
            <w:tcBorders>
              <w:top w:val="single" w:sz="4" w:space="0" w:color="auto"/>
              <w:left w:val="single" w:sz="4" w:space="0" w:color="auto"/>
              <w:bottom w:val="single" w:sz="4" w:space="0" w:color="auto"/>
              <w:right w:val="single" w:sz="4" w:space="0" w:color="auto"/>
            </w:tcBorders>
            <w:hideMark/>
          </w:tcPr>
          <w:p w:rsidR="005924DB" w:rsidRPr="00F25BA9" w:rsidRDefault="005924DB" w:rsidP="005924DB">
            <w:pPr>
              <w:jc w:val="center"/>
              <w:rPr>
                <w:rFonts w:ascii="Tahoma" w:hAnsi="Tahoma" w:cs="Tahoma"/>
                <w:b/>
                <w:bCs/>
                <w:sz w:val="16"/>
                <w:szCs w:val="16"/>
              </w:rPr>
            </w:pPr>
            <w:r w:rsidRPr="00F25BA9">
              <w:rPr>
                <w:rFonts w:ascii="Tahoma" w:hAnsi="Tahoma" w:cs="Tahoma"/>
                <w:b/>
                <w:bCs/>
                <w:sz w:val="16"/>
                <w:szCs w:val="16"/>
              </w:rPr>
              <w:t>2</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5924DB">
            <w:pPr>
              <w:rPr>
                <w:rFonts w:ascii="Tahoma" w:hAnsi="Tahoma" w:cs="Tahoma"/>
                <w:b/>
                <w:bCs/>
                <w:sz w:val="16"/>
                <w:szCs w:val="16"/>
              </w:rPr>
            </w:pPr>
            <w:r w:rsidRPr="00F25BA9">
              <w:rPr>
                <w:rFonts w:ascii="Tahoma" w:hAnsi="Tahoma" w:cs="Tahoma"/>
                <w:b/>
                <w:bCs/>
                <w:sz w:val="16"/>
                <w:szCs w:val="16"/>
              </w:rPr>
              <w:t>Ciudad Morelos</w:t>
            </w:r>
          </w:p>
          <w:p w:rsidR="005924DB" w:rsidRPr="00F25BA9" w:rsidRDefault="005924DB" w:rsidP="005924DB">
            <w:pPr>
              <w:rPr>
                <w:rFonts w:ascii="Tahoma" w:hAnsi="Tahoma" w:cs="Tahoma"/>
                <w:bCs/>
                <w:sz w:val="16"/>
                <w:szCs w:val="16"/>
              </w:rPr>
            </w:pPr>
            <w:r w:rsidRPr="00F25BA9">
              <w:rPr>
                <w:rFonts w:ascii="Tahoma" w:hAnsi="Tahoma" w:cs="Tahoma"/>
                <w:bCs/>
                <w:sz w:val="16"/>
                <w:szCs w:val="16"/>
              </w:rPr>
              <w:t xml:space="preserve">Av. Francisco Zarco (Terreno </w:t>
            </w:r>
          </w:p>
          <w:p w:rsidR="005924DB" w:rsidRPr="00F25BA9" w:rsidRDefault="005924DB" w:rsidP="005924DB">
            <w:pPr>
              <w:rPr>
                <w:rFonts w:ascii="Tahoma" w:hAnsi="Tahoma" w:cs="Tahoma"/>
                <w:bCs/>
                <w:sz w:val="16"/>
                <w:szCs w:val="16"/>
              </w:rPr>
            </w:pPr>
            <w:r w:rsidRPr="00F25BA9">
              <w:rPr>
                <w:rFonts w:ascii="Tahoma" w:hAnsi="Tahoma" w:cs="Tahoma"/>
                <w:bCs/>
                <w:sz w:val="16"/>
                <w:szCs w:val="16"/>
              </w:rPr>
              <w:t>Del ISSESALUD)</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5924DB">
            <w:pPr>
              <w:jc w:val="center"/>
            </w:pPr>
            <w:r w:rsidRPr="00F25BA9">
              <w:rPr>
                <w:rFonts w:ascii="Tahoma" w:hAnsi="Tahoma" w:cs="Tahoma"/>
                <w:sz w:val="16"/>
                <w:szCs w:val="16"/>
                <w:lang w:val="es-ES" w:eastAsia="es-ES"/>
              </w:rPr>
              <w:t>Mexicali</w:t>
            </w:r>
          </w:p>
        </w:tc>
      </w:tr>
      <w:tr w:rsidR="005924DB" w:rsidRPr="00F25BA9" w:rsidTr="005924DB">
        <w:trPr>
          <w:trHeight w:val="330"/>
          <w:jc w:val="center"/>
        </w:trPr>
        <w:tc>
          <w:tcPr>
            <w:tcW w:w="850" w:type="pct"/>
            <w:tcBorders>
              <w:top w:val="single" w:sz="4" w:space="0" w:color="auto"/>
              <w:left w:val="single" w:sz="4" w:space="0" w:color="auto"/>
              <w:bottom w:val="single" w:sz="4" w:space="0" w:color="auto"/>
              <w:right w:val="single" w:sz="4" w:space="0" w:color="auto"/>
            </w:tcBorders>
            <w:hideMark/>
          </w:tcPr>
          <w:p w:rsidR="005924DB" w:rsidRPr="00F25BA9" w:rsidRDefault="005924DB" w:rsidP="005924DB">
            <w:pPr>
              <w:jc w:val="center"/>
              <w:rPr>
                <w:rFonts w:ascii="Tahoma" w:hAnsi="Tahoma" w:cs="Tahoma"/>
                <w:b/>
                <w:bCs/>
                <w:sz w:val="16"/>
                <w:szCs w:val="16"/>
              </w:rPr>
            </w:pPr>
            <w:r w:rsidRPr="00F25BA9">
              <w:rPr>
                <w:rFonts w:ascii="Tahoma" w:hAnsi="Tahoma" w:cs="Tahoma"/>
                <w:b/>
                <w:bCs/>
                <w:sz w:val="16"/>
                <w:szCs w:val="16"/>
              </w:rPr>
              <w:t>3</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5924DB">
            <w:pPr>
              <w:rPr>
                <w:rFonts w:ascii="Tahoma" w:hAnsi="Tahoma" w:cs="Tahoma"/>
                <w:b/>
                <w:bCs/>
                <w:sz w:val="16"/>
                <w:szCs w:val="16"/>
              </w:rPr>
            </w:pPr>
            <w:r w:rsidRPr="00F25BA9">
              <w:rPr>
                <w:rFonts w:ascii="Tahoma" w:hAnsi="Tahoma" w:cs="Tahoma"/>
                <w:b/>
                <w:bCs/>
                <w:sz w:val="16"/>
                <w:szCs w:val="16"/>
              </w:rPr>
              <w:t>Islas Agrarias</w:t>
            </w:r>
          </w:p>
          <w:p w:rsidR="005924DB" w:rsidRPr="00F25BA9" w:rsidRDefault="005924DB" w:rsidP="005924DB">
            <w:pPr>
              <w:rPr>
                <w:rFonts w:ascii="Tahoma" w:hAnsi="Tahoma" w:cs="Tahoma"/>
                <w:bCs/>
                <w:sz w:val="16"/>
                <w:szCs w:val="16"/>
              </w:rPr>
            </w:pPr>
            <w:r w:rsidRPr="00F25BA9">
              <w:rPr>
                <w:rFonts w:ascii="Tahoma" w:hAnsi="Tahoma" w:cs="Tahoma"/>
                <w:bCs/>
                <w:sz w:val="16"/>
                <w:szCs w:val="16"/>
              </w:rPr>
              <w:t xml:space="preserve">Av. Lazaro Cardenas, </w:t>
            </w:r>
          </w:p>
          <w:p w:rsidR="005924DB" w:rsidRPr="00F25BA9" w:rsidRDefault="005924DB" w:rsidP="005924DB">
            <w:pPr>
              <w:rPr>
                <w:rFonts w:ascii="Tahoma" w:hAnsi="Tahoma" w:cs="Tahoma"/>
                <w:bCs/>
                <w:sz w:val="16"/>
                <w:szCs w:val="16"/>
              </w:rPr>
            </w:pPr>
            <w:r w:rsidRPr="00F25BA9">
              <w:rPr>
                <w:rFonts w:ascii="Tahoma" w:hAnsi="Tahoma" w:cs="Tahoma"/>
                <w:bCs/>
                <w:sz w:val="16"/>
                <w:szCs w:val="16"/>
              </w:rPr>
              <w:t>Fracc. El Oasis</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5924DB">
            <w:pPr>
              <w:jc w:val="center"/>
            </w:pPr>
            <w:r w:rsidRPr="00F25BA9">
              <w:rPr>
                <w:rFonts w:ascii="Tahoma" w:hAnsi="Tahoma" w:cs="Tahoma"/>
                <w:sz w:val="16"/>
                <w:szCs w:val="16"/>
                <w:lang w:val="es-ES" w:eastAsia="es-ES"/>
              </w:rPr>
              <w:t>Mexicali</w:t>
            </w:r>
          </w:p>
        </w:tc>
      </w:tr>
      <w:tr w:rsidR="005924DB" w:rsidRPr="00F25BA9" w:rsidTr="005924DB">
        <w:trPr>
          <w:trHeight w:val="330"/>
          <w:jc w:val="center"/>
        </w:trPr>
        <w:tc>
          <w:tcPr>
            <w:tcW w:w="850" w:type="pct"/>
            <w:tcBorders>
              <w:top w:val="single" w:sz="4" w:space="0" w:color="auto"/>
              <w:left w:val="single" w:sz="4" w:space="0" w:color="auto"/>
              <w:bottom w:val="single" w:sz="4" w:space="0" w:color="auto"/>
              <w:right w:val="single" w:sz="4" w:space="0" w:color="auto"/>
            </w:tcBorders>
            <w:hideMark/>
          </w:tcPr>
          <w:p w:rsidR="005924DB" w:rsidRPr="00F25BA9" w:rsidRDefault="005924DB" w:rsidP="005924DB">
            <w:pPr>
              <w:jc w:val="center"/>
              <w:rPr>
                <w:rFonts w:ascii="Tahoma" w:hAnsi="Tahoma" w:cs="Tahoma"/>
                <w:b/>
                <w:bCs/>
                <w:sz w:val="16"/>
                <w:szCs w:val="16"/>
              </w:rPr>
            </w:pPr>
            <w:r w:rsidRPr="00F25BA9">
              <w:rPr>
                <w:rFonts w:ascii="Tahoma" w:hAnsi="Tahoma" w:cs="Tahoma"/>
                <w:b/>
                <w:bCs/>
                <w:sz w:val="16"/>
                <w:szCs w:val="16"/>
              </w:rPr>
              <w:t>4</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5924DB">
            <w:pPr>
              <w:rPr>
                <w:rFonts w:ascii="Tahoma" w:hAnsi="Tahoma" w:cs="Tahoma"/>
                <w:b/>
                <w:bCs/>
                <w:sz w:val="16"/>
                <w:szCs w:val="16"/>
              </w:rPr>
            </w:pPr>
            <w:r w:rsidRPr="00F25BA9">
              <w:rPr>
                <w:rFonts w:ascii="Tahoma" w:hAnsi="Tahoma" w:cs="Tahoma"/>
                <w:b/>
                <w:bCs/>
                <w:sz w:val="16"/>
                <w:szCs w:val="16"/>
              </w:rPr>
              <w:t>San Felipe</w:t>
            </w:r>
          </w:p>
          <w:p w:rsidR="005924DB" w:rsidRPr="00F25BA9" w:rsidRDefault="005924DB" w:rsidP="005924DB">
            <w:pPr>
              <w:rPr>
                <w:rFonts w:ascii="Tahoma" w:hAnsi="Tahoma" w:cs="Tahoma"/>
                <w:bCs/>
                <w:sz w:val="16"/>
                <w:szCs w:val="16"/>
              </w:rPr>
            </w:pPr>
            <w:r w:rsidRPr="00F25BA9">
              <w:rPr>
                <w:rFonts w:ascii="Tahoma" w:hAnsi="Tahoma" w:cs="Tahoma"/>
                <w:bCs/>
                <w:sz w:val="16"/>
                <w:szCs w:val="16"/>
              </w:rPr>
              <w:t xml:space="preserve">Av. Bahía de Adahir, </w:t>
            </w:r>
          </w:p>
          <w:p w:rsidR="005924DB" w:rsidRPr="00F25BA9" w:rsidRDefault="005924DB" w:rsidP="005924DB">
            <w:pPr>
              <w:rPr>
                <w:rFonts w:ascii="Tahoma" w:hAnsi="Tahoma" w:cs="Tahoma"/>
                <w:bCs/>
                <w:sz w:val="16"/>
                <w:szCs w:val="16"/>
              </w:rPr>
            </w:pPr>
            <w:r w:rsidRPr="00F25BA9">
              <w:rPr>
                <w:rFonts w:ascii="Tahoma" w:hAnsi="Tahoma" w:cs="Tahoma"/>
                <w:bCs/>
                <w:sz w:val="16"/>
                <w:szCs w:val="16"/>
              </w:rPr>
              <w:t>Fracc. Los Arcos</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5924DB">
            <w:pPr>
              <w:jc w:val="center"/>
            </w:pPr>
            <w:r w:rsidRPr="00F25BA9">
              <w:rPr>
                <w:rFonts w:ascii="Tahoma" w:hAnsi="Tahoma" w:cs="Tahoma"/>
                <w:sz w:val="16"/>
                <w:szCs w:val="16"/>
                <w:lang w:val="es-ES" w:eastAsia="es-ES"/>
              </w:rPr>
              <w:t>Mexicali</w:t>
            </w:r>
          </w:p>
        </w:tc>
      </w:tr>
      <w:tr w:rsidR="005924DB" w:rsidRPr="00F25BA9" w:rsidTr="005924DB">
        <w:trPr>
          <w:trHeight w:val="330"/>
          <w:jc w:val="center"/>
        </w:trPr>
        <w:tc>
          <w:tcPr>
            <w:tcW w:w="850" w:type="pct"/>
            <w:tcBorders>
              <w:top w:val="single" w:sz="4" w:space="0" w:color="auto"/>
              <w:left w:val="single" w:sz="4" w:space="0" w:color="auto"/>
              <w:bottom w:val="single" w:sz="4" w:space="0" w:color="auto"/>
              <w:right w:val="single" w:sz="4" w:space="0" w:color="auto"/>
            </w:tcBorders>
            <w:hideMark/>
          </w:tcPr>
          <w:p w:rsidR="005924DB" w:rsidRPr="00F25BA9" w:rsidRDefault="005924DB" w:rsidP="005924DB">
            <w:pPr>
              <w:jc w:val="center"/>
              <w:rPr>
                <w:rFonts w:ascii="Tahoma" w:hAnsi="Tahoma" w:cs="Tahoma"/>
                <w:b/>
                <w:bCs/>
                <w:sz w:val="16"/>
                <w:szCs w:val="16"/>
              </w:rPr>
            </w:pPr>
            <w:r w:rsidRPr="00F25BA9">
              <w:rPr>
                <w:rFonts w:ascii="Tahoma" w:hAnsi="Tahoma" w:cs="Tahoma"/>
                <w:b/>
                <w:bCs/>
                <w:sz w:val="16"/>
                <w:szCs w:val="16"/>
              </w:rPr>
              <w:t>5</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5924DB">
            <w:pPr>
              <w:rPr>
                <w:rFonts w:ascii="Tahoma" w:hAnsi="Tahoma" w:cs="Tahoma"/>
                <w:b/>
                <w:bCs/>
                <w:sz w:val="16"/>
                <w:szCs w:val="16"/>
              </w:rPr>
            </w:pPr>
            <w:r w:rsidRPr="00F25BA9">
              <w:rPr>
                <w:rFonts w:ascii="Tahoma" w:hAnsi="Tahoma" w:cs="Tahoma"/>
                <w:b/>
                <w:bCs/>
                <w:sz w:val="16"/>
                <w:szCs w:val="16"/>
              </w:rPr>
              <w:t>Cerro Colorado</w:t>
            </w:r>
          </w:p>
          <w:p w:rsidR="005924DB" w:rsidRPr="00F25BA9" w:rsidRDefault="005924DB" w:rsidP="005924DB">
            <w:pPr>
              <w:rPr>
                <w:rFonts w:ascii="Tahoma" w:hAnsi="Tahoma" w:cs="Tahoma"/>
                <w:bCs/>
                <w:sz w:val="16"/>
                <w:szCs w:val="16"/>
              </w:rPr>
            </w:pPr>
            <w:r w:rsidRPr="00F25BA9">
              <w:rPr>
                <w:rFonts w:ascii="Tahoma" w:hAnsi="Tahoma" w:cs="Tahoma"/>
                <w:bCs/>
                <w:sz w:val="16"/>
                <w:szCs w:val="16"/>
              </w:rPr>
              <w:t xml:space="preserve">Cima del Cerro, </w:t>
            </w:r>
          </w:p>
          <w:p w:rsidR="005924DB" w:rsidRPr="00F25BA9" w:rsidRDefault="005924DB" w:rsidP="005924DB">
            <w:pPr>
              <w:rPr>
                <w:rFonts w:ascii="Tahoma" w:hAnsi="Tahoma" w:cs="Tahoma"/>
                <w:bCs/>
                <w:sz w:val="16"/>
                <w:szCs w:val="16"/>
              </w:rPr>
            </w:pPr>
            <w:r w:rsidRPr="00F25BA9">
              <w:rPr>
                <w:rFonts w:ascii="Tahoma" w:hAnsi="Tahoma" w:cs="Tahoma"/>
                <w:bCs/>
                <w:sz w:val="16"/>
                <w:szCs w:val="16"/>
              </w:rPr>
              <w:t>Mariano Matamoros</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5924DB">
            <w:pPr>
              <w:jc w:val="center"/>
              <w:rPr>
                <w:rFonts w:ascii="Tahoma" w:hAnsi="Tahoma" w:cs="Tahoma"/>
                <w:sz w:val="16"/>
                <w:szCs w:val="16"/>
                <w:lang w:val="es-ES" w:eastAsia="es-ES"/>
              </w:rPr>
            </w:pPr>
            <w:r w:rsidRPr="00F25BA9">
              <w:rPr>
                <w:rFonts w:ascii="Tahoma" w:hAnsi="Tahoma" w:cs="Tahoma"/>
                <w:sz w:val="16"/>
                <w:szCs w:val="16"/>
                <w:lang w:val="es-ES" w:eastAsia="es-ES"/>
              </w:rPr>
              <w:t>Tijuana</w:t>
            </w:r>
          </w:p>
        </w:tc>
      </w:tr>
      <w:tr w:rsidR="005924DB" w:rsidRPr="00F25BA9" w:rsidTr="005924DB">
        <w:trPr>
          <w:trHeight w:val="330"/>
          <w:jc w:val="center"/>
        </w:trPr>
        <w:tc>
          <w:tcPr>
            <w:tcW w:w="850" w:type="pct"/>
            <w:tcBorders>
              <w:top w:val="single" w:sz="4" w:space="0" w:color="auto"/>
              <w:left w:val="single" w:sz="4" w:space="0" w:color="auto"/>
              <w:bottom w:val="single" w:sz="4" w:space="0" w:color="auto"/>
              <w:right w:val="single" w:sz="4" w:space="0" w:color="auto"/>
            </w:tcBorders>
            <w:hideMark/>
          </w:tcPr>
          <w:p w:rsidR="005924DB" w:rsidRPr="00F25BA9" w:rsidRDefault="005924DB" w:rsidP="005924DB">
            <w:pPr>
              <w:jc w:val="center"/>
              <w:rPr>
                <w:rFonts w:ascii="Tahoma" w:hAnsi="Tahoma" w:cs="Tahoma"/>
                <w:b/>
                <w:bCs/>
                <w:sz w:val="16"/>
                <w:szCs w:val="16"/>
              </w:rPr>
            </w:pPr>
            <w:r w:rsidRPr="00F25BA9">
              <w:rPr>
                <w:rFonts w:ascii="Tahoma" w:hAnsi="Tahoma" w:cs="Tahoma"/>
                <w:b/>
                <w:bCs/>
                <w:sz w:val="16"/>
                <w:szCs w:val="16"/>
              </w:rPr>
              <w:t>6</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5924DB">
            <w:pPr>
              <w:rPr>
                <w:rFonts w:ascii="Tahoma" w:hAnsi="Tahoma" w:cs="Tahoma"/>
                <w:b/>
                <w:bCs/>
                <w:sz w:val="16"/>
                <w:szCs w:val="16"/>
              </w:rPr>
            </w:pPr>
            <w:r w:rsidRPr="00F25BA9">
              <w:rPr>
                <w:rFonts w:ascii="Tahoma" w:hAnsi="Tahoma" w:cs="Tahoma"/>
                <w:b/>
                <w:bCs/>
                <w:sz w:val="16"/>
                <w:szCs w:val="16"/>
              </w:rPr>
              <w:t>San Antonio de los Buenos</w:t>
            </w:r>
          </w:p>
          <w:p w:rsidR="005924DB" w:rsidRPr="00F25BA9" w:rsidRDefault="005924DB" w:rsidP="005924DB">
            <w:pPr>
              <w:rPr>
                <w:rFonts w:ascii="Tahoma" w:hAnsi="Tahoma" w:cs="Tahoma"/>
                <w:bCs/>
                <w:sz w:val="16"/>
                <w:szCs w:val="16"/>
              </w:rPr>
            </w:pPr>
            <w:r w:rsidRPr="00F25BA9">
              <w:rPr>
                <w:rFonts w:ascii="Tahoma" w:hAnsi="Tahoma" w:cs="Tahoma"/>
                <w:bCs/>
                <w:sz w:val="16"/>
                <w:szCs w:val="16"/>
              </w:rPr>
              <w:t xml:space="preserve">Av. Del Cenzontle y Dolo, </w:t>
            </w:r>
          </w:p>
          <w:p w:rsidR="005924DB" w:rsidRPr="00F25BA9" w:rsidRDefault="005924DB" w:rsidP="005924DB">
            <w:pPr>
              <w:rPr>
                <w:rFonts w:ascii="Tahoma" w:hAnsi="Tahoma" w:cs="Tahoma"/>
                <w:bCs/>
                <w:sz w:val="16"/>
                <w:szCs w:val="16"/>
              </w:rPr>
            </w:pPr>
            <w:r w:rsidRPr="00F25BA9">
              <w:rPr>
                <w:rFonts w:ascii="Tahoma" w:hAnsi="Tahoma" w:cs="Tahoma"/>
                <w:bCs/>
                <w:sz w:val="16"/>
                <w:szCs w:val="16"/>
              </w:rPr>
              <w:t>dentro del terreno CESPT</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5924DB">
            <w:pPr>
              <w:jc w:val="center"/>
            </w:pPr>
            <w:r w:rsidRPr="00F25BA9">
              <w:rPr>
                <w:rFonts w:ascii="Tahoma" w:hAnsi="Tahoma" w:cs="Tahoma"/>
                <w:sz w:val="16"/>
                <w:szCs w:val="16"/>
                <w:lang w:val="es-ES" w:eastAsia="es-ES"/>
              </w:rPr>
              <w:t>Tijuana</w:t>
            </w:r>
          </w:p>
        </w:tc>
      </w:tr>
      <w:tr w:rsidR="005924DB" w:rsidRPr="00F25BA9" w:rsidTr="005924DB">
        <w:trPr>
          <w:trHeight w:val="330"/>
          <w:jc w:val="center"/>
        </w:trPr>
        <w:tc>
          <w:tcPr>
            <w:tcW w:w="850" w:type="pct"/>
            <w:tcBorders>
              <w:top w:val="single" w:sz="4" w:space="0" w:color="auto"/>
              <w:left w:val="single" w:sz="4" w:space="0" w:color="auto"/>
              <w:bottom w:val="single" w:sz="4" w:space="0" w:color="auto"/>
              <w:right w:val="single" w:sz="4" w:space="0" w:color="auto"/>
            </w:tcBorders>
            <w:hideMark/>
          </w:tcPr>
          <w:p w:rsidR="005924DB" w:rsidRPr="00F25BA9" w:rsidRDefault="005924DB" w:rsidP="005924DB">
            <w:pPr>
              <w:jc w:val="center"/>
              <w:rPr>
                <w:rFonts w:ascii="Tahoma" w:hAnsi="Tahoma" w:cs="Tahoma"/>
                <w:b/>
                <w:bCs/>
                <w:sz w:val="16"/>
                <w:szCs w:val="16"/>
              </w:rPr>
            </w:pPr>
            <w:r w:rsidRPr="00F25BA9">
              <w:rPr>
                <w:rFonts w:ascii="Tahoma" w:hAnsi="Tahoma" w:cs="Tahoma"/>
                <w:b/>
                <w:bCs/>
                <w:sz w:val="16"/>
                <w:szCs w:val="16"/>
              </w:rPr>
              <w:t>7</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5924DB">
            <w:pPr>
              <w:rPr>
                <w:rFonts w:ascii="Tahoma" w:hAnsi="Tahoma" w:cs="Tahoma"/>
                <w:b/>
                <w:bCs/>
                <w:sz w:val="16"/>
                <w:szCs w:val="16"/>
              </w:rPr>
            </w:pPr>
            <w:r w:rsidRPr="00F25BA9">
              <w:rPr>
                <w:rFonts w:ascii="Tahoma" w:hAnsi="Tahoma" w:cs="Tahoma"/>
                <w:b/>
                <w:bCs/>
                <w:sz w:val="16"/>
                <w:szCs w:val="16"/>
              </w:rPr>
              <w:t>Playas de Tijuana</w:t>
            </w:r>
          </w:p>
          <w:p w:rsidR="005924DB" w:rsidRPr="00F25BA9" w:rsidRDefault="005924DB" w:rsidP="005924DB">
            <w:pPr>
              <w:rPr>
                <w:rFonts w:ascii="Tahoma" w:hAnsi="Tahoma" w:cs="Tahoma"/>
                <w:bCs/>
                <w:sz w:val="16"/>
                <w:szCs w:val="16"/>
              </w:rPr>
            </w:pPr>
            <w:r w:rsidRPr="00F25BA9">
              <w:rPr>
                <w:rFonts w:ascii="Tahoma" w:hAnsi="Tahoma" w:cs="Tahoma"/>
                <w:bCs/>
                <w:sz w:val="16"/>
                <w:szCs w:val="16"/>
              </w:rPr>
              <w:t>Av. Agustin Perez Rivero,</w:t>
            </w:r>
          </w:p>
          <w:p w:rsidR="005924DB" w:rsidRPr="00F25BA9" w:rsidRDefault="005924DB" w:rsidP="005924DB">
            <w:pPr>
              <w:rPr>
                <w:rFonts w:ascii="Tahoma" w:hAnsi="Tahoma" w:cs="Tahoma"/>
                <w:bCs/>
                <w:sz w:val="16"/>
                <w:szCs w:val="16"/>
              </w:rPr>
            </w:pPr>
            <w:r w:rsidRPr="00F25BA9">
              <w:rPr>
                <w:rFonts w:ascii="Tahoma" w:hAnsi="Tahoma" w:cs="Tahoma"/>
                <w:bCs/>
                <w:sz w:val="16"/>
                <w:szCs w:val="16"/>
              </w:rPr>
              <w:t>Fracc. La Cuspide</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5924DB">
            <w:pPr>
              <w:jc w:val="center"/>
            </w:pPr>
            <w:r w:rsidRPr="00F25BA9">
              <w:rPr>
                <w:rFonts w:ascii="Tahoma" w:hAnsi="Tahoma" w:cs="Tahoma"/>
                <w:sz w:val="16"/>
                <w:szCs w:val="16"/>
                <w:lang w:val="es-ES" w:eastAsia="es-ES"/>
              </w:rPr>
              <w:t>Tijuana</w:t>
            </w:r>
          </w:p>
        </w:tc>
      </w:tr>
      <w:tr w:rsidR="005924DB" w:rsidRPr="00F25BA9" w:rsidTr="005924DB">
        <w:trPr>
          <w:trHeight w:val="330"/>
          <w:jc w:val="center"/>
        </w:trPr>
        <w:tc>
          <w:tcPr>
            <w:tcW w:w="850" w:type="pct"/>
            <w:tcBorders>
              <w:top w:val="single" w:sz="4" w:space="0" w:color="auto"/>
              <w:left w:val="single" w:sz="4" w:space="0" w:color="auto"/>
              <w:bottom w:val="single" w:sz="4" w:space="0" w:color="auto"/>
              <w:right w:val="single" w:sz="4" w:space="0" w:color="auto"/>
            </w:tcBorders>
            <w:hideMark/>
          </w:tcPr>
          <w:p w:rsidR="005924DB" w:rsidRPr="00F25BA9" w:rsidRDefault="005924DB" w:rsidP="005924DB">
            <w:pPr>
              <w:jc w:val="center"/>
              <w:rPr>
                <w:rFonts w:ascii="Tahoma" w:hAnsi="Tahoma" w:cs="Tahoma"/>
                <w:b/>
                <w:bCs/>
                <w:sz w:val="16"/>
                <w:szCs w:val="16"/>
              </w:rPr>
            </w:pPr>
            <w:r w:rsidRPr="00F25BA9">
              <w:rPr>
                <w:rFonts w:ascii="Tahoma" w:hAnsi="Tahoma" w:cs="Tahoma"/>
                <w:b/>
                <w:bCs/>
                <w:sz w:val="16"/>
                <w:szCs w:val="16"/>
              </w:rPr>
              <w:t>8</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5924DB">
            <w:pPr>
              <w:rPr>
                <w:rFonts w:ascii="Tahoma" w:hAnsi="Tahoma" w:cs="Tahoma"/>
                <w:b/>
                <w:bCs/>
                <w:sz w:val="16"/>
                <w:szCs w:val="16"/>
              </w:rPr>
            </w:pPr>
            <w:r w:rsidRPr="00F25BA9">
              <w:rPr>
                <w:rFonts w:ascii="Tahoma" w:hAnsi="Tahoma" w:cs="Tahoma"/>
                <w:b/>
                <w:bCs/>
                <w:sz w:val="16"/>
                <w:szCs w:val="16"/>
              </w:rPr>
              <w:t>Cerro Macho</w:t>
            </w:r>
          </w:p>
          <w:p w:rsidR="005924DB" w:rsidRPr="00F25BA9" w:rsidRDefault="005924DB" w:rsidP="005924DB">
            <w:pPr>
              <w:rPr>
                <w:rFonts w:ascii="Tahoma" w:hAnsi="Tahoma" w:cs="Tahoma"/>
                <w:bCs/>
                <w:sz w:val="16"/>
                <w:szCs w:val="16"/>
              </w:rPr>
            </w:pPr>
            <w:r w:rsidRPr="00F25BA9">
              <w:rPr>
                <w:rFonts w:ascii="Tahoma" w:hAnsi="Tahoma" w:cs="Tahoma"/>
                <w:bCs/>
                <w:sz w:val="16"/>
                <w:szCs w:val="16"/>
              </w:rPr>
              <w:t xml:space="preserve">Cima del Cerro, Colinas </w:t>
            </w:r>
          </w:p>
          <w:p w:rsidR="005924DB" w:rsidRPr="00F25BA9" w:rsidRDefault="005924DB" w:rsidP="005924DB">
            <w:pPr>
              <w:rPr>
                <w:rFonts w:ascii="Tahoma" w:hAnsi="Tahoma" w:cs="Tahoma"/>
                <w:bCs/>
                <w:sz w:val="16"/>
                <w:szCs w:val="16"/>
              </w:rPr>
            </w:pPr>
            <w:r w:rsidRPr="00F25BA9">
              <w:rPr>
                <w:rFonts w:ascii="Tahoma" w:hAnsi="Tahoma" w:cs="Tahoma"/>
                <w:bCs/>
                <w:sz w:val="16"/>
                <w:szCs w:val="16"/>
              </w:rPr>
              <w:t>del Florido</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5924DB">
            <w:pPr>
              <w:jc w:val="center"/>
            </w:pPr>
            <w:r w:rsidRPr="00F25BA9">
              <w:rPr>
                <w:rFonts w:ascii="Tahoma" w:hAnsi="Tahoma" w:cs="Tahoma"/>
                <w:sz w:val="16"/>
                <w:szCs w:val="16"/>
                <w:lang w:val="es-ES" w:eastAsia="es-ES"/>
              </w:rPr>
              <w:t>Tijuana</w:t>
            </w:r>
          </w:p>
        </w:tc>
      </w:tr>
      <w:tr w:rsidR="005924DB" w:rsidRPr="00F25BA9" w:rsidTr="005924DB">
        <w:trPr>
          <w:trHeight w:val="330"/>
          <w:jc w:val="center"/>
        </w:trPr>
        <w:tc>
          <w:tcPr>
            <w:tcW w:w="850" w:type="pct"/>
            <w:tcBorders>
              <w:top w:val="single" w:sz="4" w:space="0" w:color="auto"/>
              <w:left w:val="single" w:sz="4" w:space="0" w:color="auto"/>
              <w:bottom w:val="single" w:sz="4" w:space="0" w:color="auto"/>
              <w:right w:val="single" w:sz="4" w:space="0" w:color="auto"/>
            </w:tcBorders>
            <w:hideMark/>
          </w:tcPr>
          <w:p w:rsidR="005924DB" w:rsidRPr="00F25BA9" w:rsidRDefault="005924DB" w:rsidP="005924DB">
            <w:pPr>
              <w:jc w:val="center"/>
              <w:rPr>
                <w:rFonts w:ascii="Tahoma" w:hAnsi="Tahoma" w:cs="Tahoma"/>
                <w:b/>
                <w:bCs/>
                <w:sz w:val="16"/>
                <w:szCs w:val="16"/>
              </w:rPr>
            </w:pPr>
            <w:r w:rsidRPr="00F25BA9">
              <w:rPr>
                <w:rFonts w:ascii="Tahoma" w:hAnsi="Tahoma" w:cs="Tahoma"/>
                <w:b/>
                <w:bCs/>
                <w:sz w:val="16"/>
                <w:szCs w:val="16"/>
              </w:rPr>
              <w:t>9</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5924DB">
            <w:pPr>
              <w:rPr>
                <w:rFonts w:ascii="Tahoma" w:hAnsi="Tahoma" w:cs="Tahoma"/>
                <w:b/>
                <w:bCs/>
                <w:sz w:val="16"/>
                <w:szCs w:val="16"/>
              </w:rPr>
            </w:pPr>
            <w:r w:rsidRPr="00F25BA9">
              <w:rPr>
                <w:rFonts w:ascii="Tahoma" w:hAnsi="Tahoma" w:cs="Tahoma"/>
                <w:b/>
                <w:bCs/>
                <w:sz w:val="16"/>
                <w:szCs w:val="16"/>
              </w:rPr>
              <w:t>Lomas de San Antonio</w:t>
            </w:r>
          </w:p>
          <w:p w:rsidR="005924DB" w:rsidRPr="00F25BA9" w:rsidRDefault="005924DB" w:rsidP="005924DB">
            <w:pPr>
              <w:rPr>
                <w:rFonts w:ascii="Tahoma" w:hAnsi="Tahoma" w:cs="Tahoma"/>
                <w:bCs/>
                <w:sz w:val="16"/>
                <w:szCs w:val="16"/>
              </w:rPr>
            </w:pPr>
            <w:r w:rsidRPr="00F25BA9">
              <w:rPr>
                <w:rFonts w:ascii="Tahoma" w:hAnsi="Tahoma" w:cs="Tahoma"/>
                <w:bCs/>
                <w:sz w:val="16"/>
                <w:szCs w:val="16"/>
              </w:rPr>
              <w:t xml:space="preserve">Av. La Esperanza Col. Lomas de San Antonio, </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5924DB">
            <w:pPr>
              <w:jc w:val="center"/>
              <w:rPr>
                <w:rFonts w:ascii="Tahoma" w:hAnsi="Tahoma" w:cs="Tahoma"/>
                <w:sz w:val="16"/>
                <w:szCs w:val="16"/>
                <w:lang w:eastAsia="es-ES"/>
              </w:rPr>
            </w:pPr>
            <w:r w:rsidRPr="00F25BA9">
              <w:rPr>
                <w:rFonts w:ascii="Tahoma" w:hAnsi="Tahoma" w:cs="Tahoma"/>
                <w:sz w:val="16"/>
                <w:szCs w:val="16"/>
                <w:lang w:eastAsia="es-ES"/>
              </w:rPr>
              <w:t>Rosarito</w:t>
            </w:r>
          </w:p>
        </w:tc>
      </w:tr>
      <w:tr w:rsidR="005924DB" w:rsidRPr="00F25BA9" w:rsidTr="005924DB">
        <w:trPr>
          <w:trHeight w:val="330"/>
          <w:jc w:val="center"/>
        </w:trPr>
        <w:tc>
          <w:tcPr>
            <w:tcW w:w="850" w:type="pct"/>
            <w:tcBorders>
              <w:top w:val="single" w:sz="4" w:space="0" w:color="auto"/>
              <w:left w:val="single" w:sz="4" w:space="0" w:color="auto"/>
              <w:bottom w:val="single" w:sz="4" w:space="0" w:color="auto"/>
              <w:right w:val="single" w:sz="4" w:space="0" w:color="auto"/>
            </w:tcBorders>
            <w:hideMark/>
          </w:tcPr>
          <w:p w:rsidR="005924DB" w:rsidRPr="00F25BA9" w:rsidRDefault="005924DB" w:rsidP="005924DB">
            <w:pPr>
              <w:jc w:val="center"/>
              <w:rPr>
                <w:rFonts w:ascii="Tahoma" w:hAnsi="Tahoma" w:cs="Tahoma"/>
                <w:b/>
                <w:bCs/>
                <w:sz w:val="16"/>
                <w:szCs w:val="16"/>
              </w:rPr>
            </w:pPr>
            <w:r w:rsidRPr="00F25BA9">
              <w:rPr>
                <w:rFonts w:ascii="Tahoma" w:hAnsi="Tahoma" w:cs="Tahoma"/>
                <w:b/>
                <w:bCs/>
                <w:sz w:val="16"/>
                <w:szCs w:val="16"/>
              </w:rPr>
              <w:t>10</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5924DB">
            <w:pPr>
              <w:rPr>
                <w:rFonts w:ascii="Tahoma" w:hAnsi="Tahoma" w:cs="Tahoma"/>
                <w:b/>
                <w:bCs/>
                <w:sz w:val="16"/>
                <w:szCs w:val="16"/>
              </w:rPr>
            </w:pPr>
            <w:r w:rsidRPr="00F25BA9">
              <w:rPr>
                <w:rFonts w:ascii="Tahoma" w:hAnsi="Tahoma" w:cs="Tahoma"/>
                <w:b/>
                <w:bCs/>
                <w:sz w:val="16"/>
                <w:szCs w:val="16"/>
              </w:rPr>
              <w:t>Primo Tapia</w:t>
            </w:r>
          </w:p>
          <w:p w:rsidR="005924DB" w:rsidRPr="00F25BA9" w:rsidRDefault="005924DB" w:rsidP="005924DB">
            <w:pPr>
              <w:rPr>
                <w:rFonts w:ascii="Tahoma" w:hAnsi="Tahoma" w:cs="Tahoma"/>
                <w:bCs/>
                <w:sz w:val="16"/>
                <w:szCs w:val="16"/>
              </w:rPr>
            </w:pPr>
            <w:r w:rsidRPr="00F25BA9">
              <w:rPr>
                <w:rFonts w:ascii="Tahoma" w:hAnsi="Tahoma" w:cs="Tahoma"/>
                <w:sz w:val="16"/>
                <w:szCs w:val="16"/>
              </w:rPr>
              <w:t xml:space="preserve">Carr. Cuota Rosarito-Ensenada </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5924DB">
            <w:pPr>
              <w:jc w:val="center"/>
              <w:rPr>
                <w:rFonts w:ascii="Tahoma" w:hAnsi="Tahoma" w:cs="Tahoma"/>
                <w:sz w:val="16"/>
                <w:szCs w:val="16"/>
                <w:lang w:val="es-ES" w:eastAsia="es-ES"/>
              </w:rPr>
            </w:pPr>
            <w:r w:rsidRPr="00F25BA9">
              <w:rPr>
                <w:rFonts w:ascii="Tahoma" w:hAnsi="Tahoma" w:cs="Tahoma"/>
                <w:sz w:val="16"/>
                <w:szCs w:val="16"/>
                <w:lang w:val="es-ES" w:eastAsia="es-ES"/>
              </w:rPr>
              <w:t>Rosarito</w:t>
            </w:r>
          </w:p>
        </w:tc>
      </w:tr>
      <w:tr w:rsidR="005924DB" w:rsidRPr="00F25BA9" w:rsidTr="005924DB">
        <w:trPr>
          <w:trHeight w:val="330"/>
          <w:jc w:val="center"/>
        </w:trPr>
        <w:tc>
          <w:tcPr>
            <w:tcW w:w="850" w:type="pct"/>
            <w:tcBorders>
              <w:top w:val="single" w:sz="4" w:space="0" w:color="auto"/>
              <w:left w:val="single" w:sz="4" w:space="0" w:color="auto"/>
              <w:bottom w:val="single" w:sz="4" w:space="0" w:color="auto"/>
              <w:right w:val="single" w:sz="4" w:space="0" w:color="auto"/>
            </w:tcBorders>
            <w:hideMark/>
          </w:tcPr>
          <w:p w:rsidR="005924DB" w:rsidRPr="00F25BA9" w:rsidRDefault="005924DB" w:rsidP="005924DB">
            <w:pPr>
              <w:jc w:val="center"/>
              <w:rPr>
                <w:rFonts w:ascii="Tahoma" w:hAnsi="Tahoma" w:cs="Tahoma"/>
                <w:b/>
                <w:bCs/>
                <w:sz w:val="16"/>
                <w:szCs w:val="16"/>
              </w:rPr>
            </w:pPr>
            <w:r w:rsidRPr="00F25BA9">
              <w:rPr>
                <w:rFonts w:ascii="Tahoma" w:hAnsi="Tahoma" w:cs="Tahoma"/>
                <w:b/>
                <w:bCs/>
                <w:sz w:val="16"/>
                <w:szCs w:val="16"/>
              </w:rPr>
              <w:t>11</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5924DB">
            <w:pPr>
              <w:rPr>
                <w:rFonts w:ascii="Tahoma" w:hAnsi="Tahoma" w:cs="Tahoma"/>
                <w:b/>
                <w:bCs/>
                <w:sz w:val="16"/>
                <w:szCs w:val="16"/>
              </w:rPr>
            </w:pPr>
            <w:r w:rsidRPr="00F25BA9">
              <w:rPr>
                <w:rFonts w:ascii="Tahoma" w:hAnsi="Tahoma" w:cs="Tahoma"/>
                <w:b/>
                <w:bCs/>
                <w:sz w:val="16"/>
                <w:szCs w:val="16"/>
              </w:rPr>
              <w:t>Loma Linda</w:t>
            </w:r>
          </w:p>
          <w:p w:rsidR="005924DB" w:rsidRPr="00F25BA9" w:rsidRDefault="005924DB" w:rsidP="005924DB">
            <w:pPr>
              <w:rPr>
                <w:rFonts w:ascii="Tahoma" w:hAnsi="Tahoma" w:cs="Tahoma"/>
                <w:bCs/>
                <w:sz w:val="16"/>
                <w:szCs w:val="16"/>
              </w:rPr>
            </w:pPr>
            <w:r w:rsidRPr="00F25BA9">
              <w:rPr>
                <w:rFonts w:ascii="Tahoma" w:hAnsi="Tahoma" w:cs="Tahoma"/>
                <w:bCs/>
                <w:sz w:val="16"/>
                <w:szCs w:val="16"/>
              </w:rPr>
              <w:t xml:space="preserve">Av. Gral. Vicente Guerrero y </w:t>
            </w:r>
          </w:p>
          <w:p w:rsidR="005924DB" w:rsidRPr="00F25BA9" w:rsidRDefault="005924DB" w:rsidP="005924DB">
            <w:pPr>
              <w:rPr>
                <w:rFonts w:ascii="Tahoma" w:hAnsi="Tahoma" w:cs="Tahoma"/>
                <w:bCs/>
                <w:sz w:val="16"/>
                <w:szCs w:val="16"/>
              </w:rPr>
            </w:pPr>
            <w:r w:rsidRPr="00F25BA9">
              <w:rPr>
                <w:rFonts w:ascii="Tahoma" w:hAnsi="Tahoma" w:cs="Tahoma"/>
                <w:bCs/>
                <w:sz w:val="16"/>
                <w:szCs w:val="16"/>
              </w:rPr>
              <w:t>Martin Robles, Fracc. Lomas del Paraiso</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5924DB">
            <w:pPr>
              <w:jc w:val="center"/>
              <w:rPr>
                <w:rFonts w:ascii="Tahoma" w:hAnsi="Tahoma" w:cs="Tahoma"/>
                <w:sz w:val="16"/>
                <w:szCs w:val="16"/>
                <w:lang w:val="es-ES" w:eastAsia="es-ES"/>
              </w:rPr>
            </w:pPr>
            <w:r w:rsidRPr="00F25BA9">
              <w:rPr>
                <w:rFonts w:ascii="Tahoma" w:hAnsi="Tahoma" w:cs="Tahoma"/>
                <w:sz w:val="16"/>
                <w:szCs w:val="16"/>
                <w:lang w:val="es-ES" w:eastAsia="es-ES"/>
              </w:rPr>
              <w:t>Ensenada</w:t>
            </w:r>
          </w:p>
        </w:tc>
      </w:tr>
      <w:tr w:rsidR="005924DB" w:rsidRPr="00F25BA9" w:rsidTr="005924DB">
        <w:trPr>
          <w:trHeight w:val="330"/>
          <w:jc w:val="center"/>
        </w:trPr>
        <w:tc>
          <w:tcPr>
            <w:tcW w:w="850" w:type="pct"/>
            <w:tcBorders>
              <w:top w:val="single" w:sz="4" w:space="0" w:color="auto"/>
              <w:left w:val="single" w:sz="4" w:space="0" w:color="auto"/>
              <w:bottom w:val="single" w:sz="4" w:space="0" w:color="auto"/>
              <w:right w:val="single" w:sz="4" w:space="0" w:color="auto"/>
            </w:tcBorders>
            <w:hideMark/>
          </w:tcPr>
          <w:p w:rsidR="005924DB" w:rsidRPr="00F25BA9" w:rsidRDefault="005924DB" w:rsidP="005924DB">
            <w:pPr>
              <w:jc w:val="center"/>
              <w:rPr>
                <w:rFonts w:ascii="Tahoma" w:hAnsi="Tahoma" w:cs="Tahoma"/>
                <w:b/>
                <w:bCs/>
                <w:sz w:val="16"/>
                <w:szCs w:val="16"/>
              </w:rPr>
            </w:pPr>
            <w:r w:rsidRPr="00F25BA9">
              <w:rPr>
                <w:rFonts w:ascii="Tahoma" w:hAnsi="Tahoma" w:cs="Tahoma"/>
                <w:b/>
                <w:bCs/>
                <w:sz w:val="16"/>
                <w:szCs w:val="16"/>
              </w:rPr>
              <w:t>12</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5924DB">
            <w:pPr>
              <w:rPr>
                <w:rFonts w:ascii="Tahoma" w:hAnsi="Tahoma" w:cs="Tahoma"/>
                <w:b/>
                <w:bCs/>
                <w:sz w:val="16"/>
                <w:szCs w:val="16"/>
              </w:rPr>
            </w:pPr>
            <w:r w:rsidRPr="00F25BA9">
              <w:rPr>
                <w:rFonts w:ascii="Tahoma" w:hAnsi="Tahoma" w:cs="Tahoma"/>
                <w:b/>
                <w:bCs/>
                <w:sz w:val="16"/>
                <w:szCs w:val="16"/>
              </w:rPr>
              <w:t>Cerro Esteban Cantú</w:t>
            </w:r>
          </w:p>
          <w:p w:rsidR="005924DB" w:rsidRPr="00F25BA9" w:rsidRDefault="005924DB" w:rsidP="005924DB">
            <w:pPr>
              <w:rPr>
                <w:rFonts w:ascii="Tahoma" w:hAnsi="Tahoma" w:cs="Tahoma"/>
                <w:bCs/>
                <w:sz w:val="16"/>
                <w:szCs w:val="16"/>
              </w:rPr>
            </w:pPr>
            <w:r w:rsidRPr="00F25BA9">
              <w:rPr>
                <w:rFonts w:ascii="Tahoma" w:hAnsi="Tahoma" w:cs="Tahoma"/>
                <w:bCs/>
                <w:sz w:val="16"/>
                <w:szCs w:val="16"/>
              </w:rPr>
              <w:t>Cima del Cerro, Carr. La Bufadora</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5924DB">
            <w:pPr>
              <w:jc w:val="center"/>
              <w:rPr>
                <w:rFonts w:ascii="Tahoma" w:hAnsi="Tahoma" w:cs="Tahoma"/>
                <w:sz w:val="16"/>
                <w:szCs w:val="16"/>
                <w:lang w:val="es-ES" w:eastAsia="es-ES"/>
              </w:rPr>
            </w:pPr>
            <w:r w:rsidRPr="00F25BA9">
              <w:rPr>
                <w:rFonts w:ascii="Tahoma" w:hAnsi="Tahoma" w:cs="Tahoma"/>
                <w:sz w:val="16"/>
                <w:szCs w:val="16"/>
                <w:lang w:val="es-ES" w:eastAsia="es-ES"/>
              </w:rPr>
              <w:t>Ensenada</w:t>
            </w:r>
          </w:p>
        </w:tc>
      </w:tr>
      <w:tr w:rsidR="005924DB" w:rsidRPr="00F25BA9" w:rsidTr="005924DB">
        <w:trPr>
          <w:trHeight w:val="330"/>
          <w:jc w:val="center"/>
        </w:trPr>
        <w:tc>
          <w:tcPr>
            <w:tcW w:w="850" w:type="pct"/>
            <w:tcBorders>
              <w:top w:val="single" w:sz="4" w:space="0" w:color="auto"/>
              <w:left w:val="single" w:sz="4" w:space="0" w:color="auto"/>
              <w:bottom w:val="single" w:sz="4" w:space="0" w:color="auto"/>
              <w:right w:val="single" w:sz="4" w:space="0" w:color="auto"/>
            </w:tcBorders>
            <w:hideMark/>
          </w:tcPr>
          <w:p w:rsidR="005924DB" w:rsidRPr="00F25BA9" w:rsidRDefault="005924DB" w:rsidP="005924DB">
            <w:pPr>
              <w:jc w:val="center"/>
              <w:rPr>
                <w:rFonts w:ascii="Tahoma" w:hAnsi="Tahoma" w:cs="Tahoma"/>
                <w:b/>
                <w:bCs/>
                <w:sz w:val="16"/>
                <w:szCs w:val="16"/>
              </w:rPr>
            </w:pPr>
            <w:r w:rsidRPr="00F25BA9">
              <w:rPr>
                <w:rFonts w:ascii="Tahoma" w:hAnsi="Tahoma" w:cs="Tahoma"/>
                <w:b/>
                <w:bCs/>
                <w:sz w:val="16"/>
                <w:szCs w:val="16"/>
              </w:rPr>
              <w:t>13</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5924DB">
            <w:pPr>
              <w:rPr>
                <w:rFonts w:ascii="Tahoma" w:hAnsi="Tahoma" w:cs="Tahoma"/>
                <w:b/>
                <w:bCs/>
                <w:sz w:val="16"/>
                <w:szCs w:val="16"/>
              </w:rPr>
            </w:pPr>
            <w:r w:rsidRPr="00F25BA9">
              <w:rPr>
                <w:rFonts w:ascii="Tahoma" w:hAnsi="Tahoma" w:cs="Tahoma"/>
                <w:b/>
                <w:bCs/>
                <w:sz w:val="16"/>
                <w:szCs w:val="16"/>
              </w:rPr>
              <w:t>San Quintín</w:t>
            </w:r>
          </w:p>
          <w:p w:rsidR="005924DB" w:rsidRPr="00F25BA9" w:rsidRDefault="005924DB" w:rsidP="005924DB">
            <w:pPr>
              <w:rPr>
                <w:rFonts w:ascii="Tahoma" w:hAnsi="Tahoma" w:cs="Tahoma"/>
                <w:bCs/>
                <w:sz w:val="16"/>
                <w:szCs w:val="16"/>
              </w:rPr>
            </w:pPr>
            <w:r w:rsidRPr="00F25BA9">
              <w:rPr>
                <w:rFonts w:ascii="Tahoma" w:hAnsi="Tahoma" w:cs="Tahoma"/>
                <w:bCs/>
                <w:sz w:val="16"/>
                <w:szCs w:val="16"/>
              </w:rPr>
              <w:t>Tras peninsular, Terreno de la PGJE</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5924DB">
            <w:pPr>
              <w:jc w:val="center"/>
              <w:rPr>
                <w:rFonts w:ascii="Tahoma" w:hAnsi="Tahoma" w:cs="Tahoma"/>
                <w:sz w:val="16"/>
                <w:szCs w:val="16"/>
                <w:lang w:val="es-ES" w:eastAsia="es-ES"/>
              </w:rPr>
            </w:pPr>
            <w:r w:rsidRPr="00F25BA9">
              <w:rPr>
                <w:rFonts w:ascii="Tahoma" w:hAnsi="Tahoma" w:cs="Tahoma"/>
                <w:sz w:val="16"/>
                <w:szCs w:val="16"/>
              </w:rPr>
              <w:t>Ensenada</w:t>
            </w:r>
          </w:p>
        </w:tc>
      </w:tr>
      <w:tr w:rsidR="005924DB" w:rsidRPr="00F25BA9" w:rsidTr="005924DB">
        <w:trPr>
          <w:trHeight w:val="330"/>
          <w:jc w:val="center"/>
        </w:trPr>
        <w:tc>
          <w:tcPr>
            <w:tcW w:w="850" w:type="pct"/>
            <w:tcBorders>
              <w:top w:val="single" w:sz="4" w:space="0" w:color="auto"/>
              <w:left w:val="single" w:sz="4" w:space="0" w:color="auto"/>
              <w:bottom w:val="single" w:sz="4" w:space="0" w:color="auto"/>
              <w:right w:val="single" w:sz="4" w:space="0" w:color="auto"/>
            </w:tcBorders>
            <w:hideMark/>
          </w:tcPr>
          <w:p w:rsidR="005924DB" w:rsidRPr="00F25BA9" w:rsidRDefault="005924DB" w:rsidP="005924DB">
            <w:pPr>
              <w:jc w:val="center"/>
              <w:rPr>
                <w:rFonts w:ascii="Tahoma" w:hAnsi="Tahoma" w:cs="Tahoma"/>
                <w:b/>
                <w:bCs/>
                <w:sz w:val="16"/>
                <w:szCs w:val="16"/>
              </w:rPr>
            </w:pPr>
            <w:r w:rsidRPr="00F25BA9">
              <w:rPr>
                <w:rFonts w:ascii="Tahoma" w:hAnsi="Tahoma" w:cs="Tahoma"/>
                <w:b/>
                <w:bCs/>
                <w:sz w:val="16"/>
                <w:szCs w:val="16"/>
              </w:rPr>
              <w:t>14</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5924DB">
            <w:pPr>
              <w:rPr>
                <w:rFonts w:ascii="Tahoma" w:hAnsi="Tahoma" w:cs="Tahoma"/>
                <w:b/>
                <w:bCs/>
                <w:sz w:val="16"/>
                <w:szCs w:val="16"/>
              </w:rPr>
            </w:pPr>
            <w:r w:rsidRPr="00F25BA9">
              <w:rPr>
                <w:rFonts w:ascii="Tahoma" w:hAnsi="Tahoma" w:cs="Tahoma"/>
                <w:b/>
                <w:bCs/>
                <w:sz w:val="16"/>
                <w:szCs w:val="16"/>
              </w:rPr>
              <w:t>Cerro Kenton</w:t>
            </w:r>
          </w:p>
          <w:p w:rsidR="005924DB" w:rsidRPr="00F25BA9" w:rsidRDefault="005924DB" w:rsidP="005924DB">
            <w:pPr>
              <w:rPr>
                <w:rFonts w:ascii="Tahoma" w:hAnsi="Tahoma" w:cs="Tahoma"/>
                <w:bCs/>
                <w:sz w:val="16"/>
                <w:szCs w:val="16"/>
              </w:rPr>
            </w:pPr>
            <w:r w:rsidRPr="00F25BA9">
              <w:rPr>
                <w:rFonts w:ascii="Tahoma" w:hAnsi="Tahoma" w:cs="Tahoma"/>
                <w:bCs/>
                <w:sz w:val="16"/>
                <w:szCs w:val="16"/>
              </w:rPr>
              <w:t xml:space="preserve">Cima del cerro </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5924DB">
            <w:pPr>
              <w:jc w:val="center"/>
              <w:rPr>
                <w:rFonts w:ascii="Tahoma" w:hAnsi="Tahoma" w:cs="Tahoma"/>
                <w:sz w:val="16"/>
                <w:szCs w:val="16"/>
                <w:lang w:val="es-ES" w:eastAsia="es-ES"/>
              </w:rPr>
            </w:pPr>
            <w:r w:rsidRPr="00F25BA9">
              <w:rPr>
                <w:rFonts w:ascii="Tahoma" w:hAnsi="Tahoma" w:cs="Tahoma"/>
                <w:sz w:val="16"/>
                <w:szCs w:val="16"/>
                <w:lang w:val="es-ES" w:eastAsia="es-ES"/>
              </w:rPr>
              <w:t>Ensenada</w:t>
            </w:r>
          </w:p>
        </w:tc>
      </w:tr>
      <w:tr w:rsidR="005924DB" w:rsidRPr="00F25BA9" w:rsidTr="005924DB">
        <w:trPr>
          <w:trHeight w:val="330"/>
          <w:jc w:val="center"/>
        </w:trPr>
        <w:tc>
          <w:tcPr>
            <w:tcW w:w="850" w:type="pct"/>
            <w:tcBorders>
              <w:top w:val="single" w:sz="4" w:space="0" w:color="auto"/>
              <w:left w:val="single" w:sz="4" w:space="0" w:color="auto"/>
              <w:bottom w:val="single" w:sz="4" w:space="0" w:color="auto"/>
              <w:right w:val="single" w:sz="4" w:space="0" w:color="auto"/>
            </w:tcBorders>
            <w:hideMark/>
          </w:tcPr>
          <w:p w:rsidR="005924DB" w:rsidRPr="00F25BA9" w:rsidRDefault="005924DB" w:rsidP="005924DB">
            <w:pPr>
              <w:jc w:val="center"/>
              <w:rPr>
                <w:rFonts w:ascii="Tahoma" w:hAnsi="Tahoma" w:cs="Tahoma"/>
                <w:b/>
                <w:bCs/>
                <w:sz w:val="16"/>
                <w:szCs w:val="16"/>
              </w:rPr>
            </w:pPr>
            <w:r w:rsidRPr="00F25BA9">
              <w:rPr>
                <w:rFonts w:ascii="Tahoma" w:hAnsi="Tahoma" w:cs="Tahoma"/>
                <w:b/>
                <w:bCs/>
                <w:sz w:val="16"/>
                <w:szCs w:val="16"/>
              </w:rPr>
              <w:t>15</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5924DB">
            <w:pPr>
              <w:rPr>
                <w:rFonts w:ascii="Tahoma" w:hAnsi="Tahoma" w:cs="Tahoma"/>
                <w:b/>
                <w:bCs/>
                <w:sz w:val="16"/>
                <w:szCs w:val="16"/>
              </w:rPr>
            </w:pPr>
            <w:r w:rsidRPr="00F25BA9">
              <w:rPr>
                <w:rFonts w:ascii="Tahoma" w:hAnsi="Tahoma" w:cs="Tahoma"/>
                <w:b/>
                <w:bCs/>
                <w:sz w:val="16"/>
                <w:szCs w:val="16"/>
              </w:rPr>
              <w:t>Cerro Nopalera</w:t>
            </w:r>
          </w:p>
          <w:p w:rsidR="005924DB" w:rsidRPr="00F25BA9" w:rsidRDefault="005924DB" w:rsidP="005924DB">
            <w:pPr>
              <w:rPr>
                <w:rFonts w:ascii="Tahoma" w:hAnsi="Tahoma" w:cs="Tahoma"/>
                <w:bCs/>
                <w:sz w:val="16"/>
                <w:szCs w:val="16"/>
              </w:rPr>
            </w:pPr>
            <w:r w:rsidRPr="00F25BA9">
              <w:rPr>
                <w:rFonts w:ascii="Tahoma" w:hAnsi="Tahoma" w:cs="Tahoma"/>
                <w:bCs/>
                <w:sz w:val="16"/>
                <w:szCs w:val="16"/>
              </w:rPr>
              <w:t xml:space="preserve">Cima del cerro,  atrás de la pila </w:t>
            </w:r>
          </w:p>
          <w:p w:rsidR="005924DB" w:rsidRPr="00F25BA9" w:rsidRDefault="005924DB" w:rsidP="005924DB">
            <w:pPr>
              <w:rPr>
                <w:rFonts w:ascii="Tahoma" w:hAnsi="Tahoma" w:cs="Tahoma"/>
                <w:bCs/>
                <w:sz w:val="16"/>
                <w:szCs w:val="16"/>
              </w:rPr>
            </w:pPr>
            <w:r w:rsidRPr="00F25BA9">
              <w:rPr>
                <w:rFonts w:ascii="Tahoma" w:hAnsi="Tahoma" w:cs="Tahoma"/>
                <w:bCs/>
                <w:sz w:val="16"/>
                <w:szCs w:val="16"/>
              </w:rPr>
              <w:t>de agua CESPT</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5924DB">
            <w:pPr>
              <w:jc w:val="center"/>
              <w:rPr>
                <w:rFonts w:ascii="Tahoma" w:hAnsi="Tahoma" w:cs="Tahoma"/>
                <w:sz w:val="16"/>
                <w:szCs w:val="16"/>
                <w:lang w:val="es-ES" w:eastAsia="es-ES"/>
              </w:rPr>
            </w:pPr>
            <w:r w:rsidRPr="00F25BA9">
              <w:rPr>
                <w:rFonts w:ascii="Tahoma" w:hAnsi="Tahoma" w:cs="Tahoma"/>
                <w:sz w:val="16"/>
                <w:szCs w:val="16"/>
                <w:lang w:val="es-ES" w:eastAsia="es-ES"/>
              </w:rPr>
              <w:t>Tecate</w:t>
            </w:r>
          </w:p>
        </w:tc>
      </w:tr>
      <w:tr w:rsidR="005924DB" w:rsidRPr="00F25BA9" w:rsidTr="005924DB">
        <w:trPr>
          <w:trHeight w:val="330"/>
          <w:jc w:val="center"/>
        </w:trPr>
        <w:tc>
          <w:tcPr>
            <w:tcW w:w="850" w:type="pct"/>
            <w:tcBorders>
              <w:top w:val="single" w:sz="4" w:space="0" w:color="auto"/>
              <w:left w:val="single" w:sz="4" w:space="0" w:color="auto"/>
              <w:bottom w:val="single" w:sz="4" w:space="0" w:color="auto"/>
              <w:right w:val="single" w:sz="4" w:space="0" w:color="auto"/>
            </w:tcBorders>
            <w:hideMark/>
          </w:tcPr>
          <w:p w:rsidR="005924DB" w:rsidRPr="00F25BA9" w:rsidRDefault="005924DB" w:rsidP="005924DB">
            <w:pPr>
              <w:jc w:val="center"/>
              <w:rPr>
                <w:rFonts w:ascii="Tahoma" w:hAnsi="Tahoma" w:cs="Tahoma"/>
                <w:b/>
                <w:bCs/>
                <w:sz w:val="16"/>
                <w:szCs w:val="16"/>
              </w:rPr>
            </w:pPr>
            <w:r w:rsidRPr="00F25BA9">
              <w:rPr>
                <w:rFonts w:ascii="Tahoma" w:hAnsi="Tahoma" w:cs="Tahoma"/>
                <w:b/>
                <w:bCs/>
                <w:sz w:val="16"/>
                <w:szCs w:val="16"/>
              </w:rPr>
              <w:t>16</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5924DB">
            <w:pPr>
              <w:rPr>
                <w:rFonts w:ascii="Tahoma" w:hAnsi="Tahoma" w:cs="Tahoma"/>
                <w:b/>
                <w:bCs/>
                <w:sz w:val="16"/>
                <w:szCs w:val="16"/>
              </w:rPr>
            </w:pPr>
            <w:r w:rsidRPr="00F25BA9">
              <w:rPr>
                <w:rFonts w:ascii="Tahoma" w:hAnsi="Tahoma" w:cs="Tahoma"/>
                <w:b/>
                <w:bCs/>
                <w:sz w:val="16"/>
                <w:szCs w:val="16"/>
              </w:rPr>
              <w:t>Cerro Bola</w:t>
            </w:r>
          </w:p>
          <w:p w:rsidR="005924DB" w:rsidRPr="00F25BA9" w:rsidRDefault="005924DB" w:rsidP="005924DB">
            <w:pPr>
              <w:rPr>
                <w:rFonts w:ascii="Tahoma" w:hAnsi="Tahoma" w:cs="Tahoma"/>
                <w:bCs/>
                <w:sz w:val="16"/>
                <w:szCs w:val="16"/>
              </w:rPr>
            </w:pPr>
            <w:r w:rsidRPr="00F25BA9">
              <w:rPr>
                <w:rFonts w:ascii="Tahoma" w:hAnsi="Tahoma" w:cs="Tahoma"/>
                <w:bCs/>
                <w:sz w:val="16"/>
                <w:szCs w:val="16"/>
              </w:rPr>
              <w:t>Cima del Cerro, entrada por Valle de</w:t>
            </w:r>
          </w:p>
          <w:p w:rsidR="005924DB" w:rsidRPr="00F25BA9" w:rsidRDefault="005924DB" w:rsidP="005924DB">
            <w:pPr>
              <w:rPr>
                <w:rFonts w:ascii="Tahoma" w:hAnsi="Tahoma" w:cs="Tahoma"/>
                <w:bCs/>
                <w:sz w:val="16"/>
                <w:szCs w:val="16"/>
              </w:rPr>
            </w:pPr>
            <w:r w:rsidRPr="00F25BA9">
              <w:rPr>
                <w:rFonts w:ascii="Tahoma" w:hAnsi="Tahoma" w:cs="Tahoma"/>
                <w:bCs/>
                <w:sz w:val="16"/>
                <w:szCs w:val="16"/>
              </w:rPr>
              <w:t>Las Palmas</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5924DB">
            <w:pPr>
              <w:jc w:val="center"/>
              <w:rPr>
                <w:rFonts w:ascii="Tahoma" w:hAnsi="Tahoma" w:cs="Tahoma"/>
                <w:sz w:val="16"/>
                <w:szCs w:val="16"/>
                <w:lang w:val="es-ES" w:eastAsia="es-ES"/>
              </w:rPr>
            </w:pPr>
            <w:r w:rsidRPr="00F25BA9">
              <w:rPr>
                <w:rFonts w:ascii="Tahoma" w:hAnsi="Tahoma" w:cs="Tahoma"/>
                <w:sz w:val="16"/>
                <w:szCs w:val="16"/>
                <w:lang w:val="es-ES" w:eastAsia="es-ES"/>
              </w:rPr>
              <w:t>Tecate</w:t>
            </w:r>
          </w:p>
        </w:tc>
      </w:tr>
      <w:tr w:rsidR="005924DB" w:rsidRPr="00F25BA9" w:rsidTr="005924DB">
        <w:trPr>
          <w:trHeight w:val="330"/>
          <w:jc w:val="center"/>
        </w:trPr>
        <w:tc>
          <w:tcPr>
            <w:tcW w:w="850" w:type="pct"/>
            <w:tcBorders>
              <w:top w:val="single" w:sz="4" w:space="0" w:color="auto"/>
              <w:left w:val="single" w:sz="4" w:space="0" w:color="auto"/>
              <w:bottom w:val="single" w:sz="4" w:space="0" w:color="auto"/>
              <w:right w:val="single" w:sz="4" w:space="0" w:color="auto"/>
            </w:tcBorders>
            <w:hideMark/>
          </w:tcPr>
          <w:p w:rsidR="005924DB" w:rsidRPr="00F25BA9" w:rsidRDefault="005924DB" w:rsidP="005924DB">
            <w:pPr>
              <w:jc w:val="center"/>
              <w:rPr>
                <w:rFonts w:ascii="Tahoma" w:hAnsi="Tahoma" w:cs="Tahoma"/>
                <w:b/>
                <w:bCs/>
                <w:sz w:val="16"/>
                <w:szCs w:val="16"/>
              </w:rPr>
            </w:pPr>
            <w:r w:rsidRPr="00F25BA9">
              <w:rPr>
                <w:rFonts w:ascii="Tahoma" w:hAnsi="Tahoma" w:cs="Tahoma"/>
                <w:b/>
                <w:bCs/>
                <w:sz w:val="16"/>
                <w:szCs w:val="16"/>
              </w:rPr>
              <w:t>17</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5924DB">
            <w:pPr>
              <w:rPr>
                <w:rFonts w:ascii="Tahoma" w:hAnsi="Tahoma" w:cs="Tahoma"/>
                <w:b/>
                <w:bCs/>
                <w:sz w:val="16"/>
                <w:szCs w:val="16"/>
              </w:rPr>
            </w:pPr>
            <w:r w:rsidRPr="00F25BA9">
              <w:rPr>
                <w:rFonts w:ascii="Tahoma" w:hAnsi="Tahoma" w:cs="Tahoma"/>
                <w:b/>
                <w:bCs/>
                <w:sz w:val="16"/>
                <w:szCs w:val="16"/>
              </w:rPr>
              <w:t>Rumorosa</w:t>
            </w:r>
          </w:p>
          <w:p w:rsidR="005924DB" w:rsidRPr="00F25BA9" w:rsidRDefault="005924DB" w:rsidP="005924DB">
            <w:pPr>
              <w:rPr>
                <w:rFonts w:ascii="Tahoma" w:hAnsi="Tahoma" w:cs="Tahoma"/>
                <w:bCs/>
                <w:sz w:val="16"/>
                <w:szCs w:val="16"/>
              </w:rPr>
            </w:pPr>
            <w:r w:rsidRPr="00F25BA9">
              <w:rPr>
                <w:rFonts w:ascii="Tahoma" w:hAnsi="Tahoma" w:cs="Tahoma"/>
                <w:bCs/>
                <w:sz w:val="16"/>
                <w:szCs w:val="16"/>
              </w:rPr>
              <w:t>Cima del cerro, entrada por rancho en Carr. Vieja</w:t>
            </w:r>
          </w:p>
          <w:p w:rsidR="005924DB" w:rsidRPr="00F25BA9" w:rsidRDefault="005924DB" w:rsidP="005924DB">
            <w:pPr>
              <w:rPr>
                <w:rFonts w:ascii="Tahoma" w:hAnsi="Tahoma" w:cs="Tahoma"/>
                <w:bCs/>
                <w:sz w:val="16"/>
                <w:szCs w:val="16"/>
              </w:rPr>
            </w:pPr>
            <w:r w:rsidRPr="00F25BA9">
              <w:rPr>
                <w:rFonts w:ascii="Tahoma" w:hAnsi="Tahoma" w:cs="Tahoma"/>
                <w:bCs/>
                <w:sz w:val="16"/>
                <w:szCs w:val="16"/>
              </w:rPr>
              <w:t>libre Rumorosa-Mexicali</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5924DB">
            <w:pPr>
              <w:jc w:val="center"/>
              <w:rPr>
                <w:rFonts w:ascii="Tahoma" w:hAnsi="Tahoma" w:cs="Tahoma"/>
                <w:sz w:val="16"/>
                <w:szCs w:val="16"/>
                <w:lang w:val="es-ES" w:eastAsia="es-ES"/>
              </w:rPr>
            </w:pPr>
            <w:r w:rsidRPr="00F25BA9">
              <w:rPr>
                <w:rFonts w:ascii="Tahoma" w:hAnsi="Tahoma" w:cs="Tahoma"/>
                <w:sz w:val="16"/>
                <w:szCs w:val="16"/>
                <w:lang w:val="es-ES" w:eastAsia="es-ES"/>
              </w:rPr>
              <w:t>Tecate</w:t>
            </w:r>
          </w:p>
        </w:tc>
      </w:tr>
      <w:tr w:rsidR="005924DB" w:rsidRPr="00F25BA9" w:rsidTr="005924DB">
        <w:trPr>
          <w:trHeight w:val="330"/>
          <w:jc w:val="center"/>
        </w:trPr>
        <w:tc>
          <w:tcPr>
            <w:tcW w:w="850" w:type="pct"/>
            <w:tcBorders>
              <w:top w:val="single" w:sz="4" w:space="0" w:color="auto"/>
              <w:left w:val="single" w:sz="4" w:space="0" w:color="auto"/>
              <w:bottom w:val="single" w:sz="4" w:space="0" w:color="auto"/>
              <w:right w:val="single" w:sz="4" w:space="0" w:color="auto"/>
            </w:tcBorders>
            <w:hideMark/>
          </w:tcPr>
          <w:p w:rsidR="005924DB" w:rsidRPr="00F25BA9" w:rsidRDefault="005924DB" w:rsidP="005924DB">
            <w:pPr>
              <w:jc w:val="center"/>
              <w:rPr>
                <w:rFonts w:ascii="Tahoma" w:hAnsi="Tahoma" w:cs="Tahoma"/>
                <w:b/>
                <w:bCs/>
                <w:sz w:val="16"/>
                <w:szCs w:val="16"/>
              </w:rPr>
            </w:pPr>
            <w:r w:rsidRPr="00F25BA9">
              <w:rPr>
                <w:rFonts w:ascii="Tahoma" w:hAnsi="Tahoma" w:cs="Tahoma"/>
                <w:b/>
                <w:bCs/>
                <w:sz w:val="16"/>
                <w:szCs w:val="16"/>
              </w:rPr>
              <w:t>18</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5924DB">
            <w:pPr>
              <w:rPr>
                <w:rFonts w:ascii="Tahoma" w:hAnsi="Tahoma" w:cs="Tahoma"/>
                <w:b/>
                <w:bCs/>
                <w:sz w:val="16"/>
                <w:szCs w:val="16"/>
              </w:rPr>
            </w:pPr>
            <w:r w:rsidRPr="00F25BA9">
              <w:rPr>
                <w:rFonts w:ascii="Tahoma" w:hAnsi="Tahoma" w:cs="Tahoma"/>
                <w:b/>
                <w:bCs/>
                <w:sz w:val="16"/>
                <w:szCs w:val="16"/>
              </w:rPr>
              <w:t>El Condor</w:t>
            </w:r>
          </w:p>
          <w:p w:rsidR="005924DB" w:rsidRPr="00F25BA9" w:rsidRDefault="005924DB" w:rsidP="005924DB">
            <w:pPr>
              <w:rPr>
                <w:rFonts w:ascii="Tahoma" w:hAnsi="Tahoma" w:cs="Tahoma"/>
                <w:bCs/>
                <w:sz w:val="16"/>
                <w:szCs w:val="16"/>
              </w:rPr>
            </w:pPr>
            <w:r w:rsidRPr="00F25BA9">
              <w:rPr>
                <w:rFonts w:ascii="Tahoma" w:hAnsi="Tahoma" w:cs="Tahoma"/>
                <w:sz w:val="16"/>
                <w:szCs w:val="16"/>
              </w:rPr>
              <w:t>Carr. Libre Rumorosa-Tecate Km 83</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5924DB">
            <w:pPr>
              <w:jc w:val="center"/>
              <w:rPr>
                <w:rFonts w:ascii="Tahoma" w:hAnsi="Tahoma" w:cs="Tahoma"/>
                <w:sz w:val="16"/>
                <w:szCs w:val="16"/>
                <w:lang w:val="es-ES" w:eastAsia="es-ES"/>
              </w:rPr>
            </w:pPr>
            <w:r w:rsidRPr="00F25BA9">
              <w:rPr>
                <w:rFonts w:ascii="Tahoma" w:hAnsi="Tahoma" w:cs="Tahoma"/>
                <w:sz w:val="16"/>
                <w:szCs w:val="16"/>
                <w:lang w:val="es-ES" w:eastAsia="es-ES"/>
              </w:rPr>
              <w:t>Tecate</w:t>
            </w:r>
          </w:p>
        </w:tc>
      </w:tr>
      <w:tr w:rsidR="005924DB" w:rsidRPr="00F25BA9" w:rsidTr="005924DB">
        <w:trPr>
          <w:trHeight w:val="330"/>
          <w:jc w:val="center"/>
        </w:trPr>
        <w:tc>
          <w:tcPr>
            <w:tcW w:w="850" w:type="pct"/>
            <w:tcBorders>
              <w:top w:val="single" w:sz="4" w:space="0" w:color="auto"/>
              <w:left w:val="single" w:sz="4" w:space="0" w:color="auto"/>
              <w:bottom w:val="single" w:sz="4" w:space="0" w:color="auto"/>
              <w:right w:val="single" w:sz="4" w:space="0" w:color="auto"/>
            </w:tcBorders>
            <w:hideMark/>
          </w:tcPr>
          <w:p w:rsidR="005924DB" w:rsidRPr="00F25BA9" w:rsidRDefault="005924DB" w:rsidP="005924DB">
            <w:pPr>
              <w:jc w:val="center"/>
              <w:rPr>
                <w:rFonts w:ascii="Tahoma" w:hAnsi="Tahoma" w:cs="Tahoma"/>
                <w:b/>
                <w:bCs/>
                <w:sz w:val="16"/>
                <w:szCs w:val="16"/>
              </w:rPr>
            </w:pPr>
            <w:r w:rsidRPr="00F25BA9">
              <w:rPr>
                <w:rFonts w:ascii="Tahoma" w:hAnsi="Tahoma" w:cs="Tahoma"/>
                <w:b/>
                <w:bCs/>
                <w:sz w:val="16"/>
                <w:szCs w:val="16"/>
              </w:rPr>
              <w:t>19</w:t>
            </w:r>
          </w:p>
        </w:tc>
        <w:tc>
          <w:tcPr>
            <w:tcW w:w="317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924DB" w:rsidRPr="00F25BA9" w:rsidRDefault="005924DB" w:rsidP="005924DB">
            <w:pPr>
              <w:rPr>
                <w:rFonts w:ascii="Tahoma" w:hAnsi="Tahoma" w:cs="Tahoma"/>
                <w:b/>
                <w:bCs/>
                <w:sz w:val="16"/>
                <w:szCs w:val="16"/>
              </w:rPr>
            </w:pPr>
            <w:r w:rsidRPr="00F25BA9">
              <w:rPr>
                <w:rFonts w:ascii="Tahoma" w:hAnsi="Tahoma" w:cs="Tahoma"/>
                <w:b/>
                <w:bCs/>
                <w:sz w:val="16"/>
                <w:szCs w:val="16"/>
              </w:rPr>
              <w:t>El Hongo</w:t>
            </w:r>
          </w:p>
          <w:p w:rsidR="005924DB" w:rsidRPr="00F25BA9" w:rsidRDefault="005924DB" w:rsidP="005924DB">
            <w:pPr>
              <w:rPr>
                <w:rFonts w:ascii="Tahoma" w:hAnsi="Tahoma" w:cs="Tahoma"/>
                <w:b/>
                <w:bCs/>
                <w:sz w:val="16"/>
                <w:szCs w:val="16"/>
              </w:rPr>
            </w:pPr>
            <w:r w:rsidRPr="00F25BA9">
              <w:rPr>
                <w:rFonts w:ascii="Tahoma" w:hAnsi="Tahoma" w:cs="Tahoma"/>
                <w:sz w:val="16"/>
                <w:szCs w:val="16"/>
              </w:rPr>
              <w:t>Carr. Libre Rumorosa-Tecate Km 83 CERESO</w:t>
            </w:r>
          </w:p>
        </w:tc>
        <w:tc>
          <w:tcPr>
            <w:tcW w:w="972" w:type="pct"/>
            <w:tcBorders>
              <w:top w:val="single" w:sz="4" w:space="0" w:color="auto"/>
              <w:left w:val="single" w:sz="4" w:space="0" w:color="auto"/>
              <w:bottom w:val="single" w:sz="4" w:space="0" w:color="auto"/>
              <w:right w:val="single" w:sz="4" w:space="0" w:color="auto"/>
            </w:tcBorders>
            <w:vAlign w:val="center"/>
            <w:hideMark/>
          </w:tcPr>
          <w:p w:rsidR="005924DB" w:rsidRPr="00F25BA9" w:rsidRDefault="005924DB" w:rsidP="005924DB">
            <w:pPr>
              <w:jc w:val="center"/>
              <w:rPr>
                <w:rFonts w:ascii="Tahoma" w:hAnsi="Tahoma" w:cs="Tahoma"/>
                <w:sz w:val="16"/>
                <w:szCs w:val="16"/>
                <w:lang w:val="es-ES" w:eastAsia="es-ES"/>
              </w:rPr>
            </w:pPr>
            <w:r w:rsidRPr="00F25BA9">
              <w:rPr>
                <w:rFonts w:ascii="Tahoma" w:hAnsi="Tahoma" w:cs="Tahoma"/>
                <w:sz w:val="16"/>
                <w:szCs w:val="16"/>
                <w:lang w:val="es-ES" w:eastAsia="es-ES"/>
              </w:rPr>
              <w:t>Tecate</w:t>
            </w:r>
          </w:p>
        </w:tc>
      </w:tr>
    </w:tbl>
    <w:p w:rsidR="005924DB" w:rsidRDefault="005924DB" w:rsidP="00B005EA">
      <w:pPr>
        <w:rPr>
          <w:rFonts w:ascii="Arial" w:hAnsi="Arial" w:cs="Arial"/>
          <w:lang w:val="es-ES"/>
        </w:rPr>
      </w:pPr>
    </w:p>
    <w:p w:rsidR="00B005EA" w:rsidRDefault="00B005EA" w:rsidP="00373242">
      <w:pPr>
        <w:pStyle w:val="2"/>
        <w:tabs>
          <w:tab w:val="left" w:pos="426"/>
        </w:tabs>
        <w:ind w:left="0"/>
        <w:rPr>
          <w:rFonts w:ascii="Arial" w:hAnsi="Arial" w:cs="Arial"/>
          <w:sz w:val="24"/>
          <w:szCs w:val="24"/>
        </w:rPr>
      </w:pPr>
    </w:p>
    <w:p w:rsidR="00373242" w:rsidRDefault="00373242" w:rsidP="006A642D">
      <w:pPr>
        <w:pStyle w:val="1"/>
        <w:tabs>
          <w:tab w:val="left" w:pos="142"/>
        </w:tabs>
        <w:jc w:val="both"/>
        <w:rPr>
          <w:rFonts w:ascii="Arial" w:eastAsia="Calibri" w:hAnsi="Arial" w:cs="Arial"/>
          <w:b w:val="0"/>
          <w:sz w:val="24"/>
          <w:szCs w:val="24"/>
          <w:lang w:val="es-MX"/>
        </w:rPr>
      </w:pPr>
      <w:r w:rsidRPr="00751156">
        <w:rPr>
          <w:rFonts w:ascii="Arial" w:hAnsi="Arial" w:cs="Arial"/>
          <w:b w:val="0"/>
          <w:bCs/>
          <w:sz w:val="24"/>
          <w:szCs w:val="24"/>
        </w:rPr>
        <w:t xml:space="preserve">La recepción de los servicios para inspección y supervisión en la fecha de inicio estará a cargo de personal técnico </w:t>
      </w:r>
      <w:r w:rsidR="001B4F38" w:rsidRPr="00751156">
        <w:rPr>
          <w:rFonts w:ascii="Arial" w:eastAsia="Calibri" w:hAnsi="Arial" w:cs="Arial"/>
          <w:b w:val="0"/>
          <w:sz w:val="24"/>
          <w:szCs w:val="24"/>
          <w:lang w:val="es-MX"/>
        </w:rPr>
        <w:t>del “Órgano Solicitante”</w:t>
      </w:r>
      <w:r w:rsidR="001B4F38">
        <w:rPr>
          <w:rFonts w:ascii="Arial" w:eastAsia="Calibri" w:hAnsi="Arial" w:cs="Arial"/>
          <w:b w:val="0"/>
          <w:sz w:val="24"/>
          <w:szCs w:val="24"/>
          <w:lang w:val="es-MX"/>
        </w:rPr>
        <w:t xml:space="preserve"> </w:t>
      </w:r>
    </w:p>
    <w:p w:rsidR="005924DB" w:rsidRPr="006A642D" w:rsidRDefault="005924DB" w:rsidP="006A642D">
      <w:pPr>
        <w:pStyle w:val="1"/>
        <w:tabs>
          <w:tab w:val="left" w:pos="142"/>
        </w:tabs>
        <w:jc w:val="both"/>
        <w:rPr>
          <w:rFonts w:ascii="Arial" w:hAnsi="Arial" w:cs="Arial"/>
          <w:b w:val="0"/>
          <w:bCs/>
          <w:sz w:val="24"/>
          <w:szCs w:val="24"/>
          <w:lang w:val="es-MX"/>
        </w:rPr>
      </w:pPr>
    </w:p>
    <w:p w:rsidR="006A642D" w:rsidRPr="00373242" w:rsidRDefault="006A642D" w:rsidP="00373242">
      <w:pPr>
        <w:pStyle w:val="1"/>
        <w:tabs>
          <w:tab w:val="left" w:pos="720"/>
        </w:tabs>
        <w:ind w:left="720"/>
        <w:jc w:val="both"/>
        <w:rPr>
          <w:rFonts w:ascii="Arial" w:hAnsi="Arial" w:cs="Arial"/>
          <w:sz w:val="24"/>
          <w:szCs w:val="24"/>
        </w:rPr>
      </w:pPr>
    </w:p>
    <w:p w:rsidR="00373242" w:rsidRP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rsidR="00373242" w:rsidRPr="00373242" w:rsidRDefault="00373242" w:rsidP="00373242">
      <w:pPr>
        <w:tabs>
          <w:tab w:val="left" w:pos="142"/>
        </w:tabs>
        <w:spacing w:line="240" w:lineRule="exact"/>
        <w:jc w:val="both"/>
        <w:rPr>
          <w:rFonts w:ascii="Arial" w:hAnsi="Arial" w:cs="Arial"/>
          <w:sz w:val="24"/>
          <w:szCs w:val="24"/>
        </w:rPr>
      </w:pPr>
    </w:p>
    <w:p w:rsidR="006A642D" w:rsidRPr="007E0055" w:rsidRDefault="007E0055" w:rsidP="006A642D">
      <w:pPr>
        <w:pStyle w:val="1"/>
        <w:tabs>
          <w:tab w:val="left" w:pos="426"/>
        </w:tabs>
        <w:jc w:val="both"/>
        <w:rPr>
          <w:rFonts w:ascii="Arial" w:eastAsia="Calibri" w:hAnsi="Arial" w:cs="Arial"/>
          <w:b w:val="0"/>
          <w:sz w:val="24"/>
          <w:szCs w:val="24"/>
          <w:lang w:val="es-MX"/>
        </w:rPr>
      </w:pPr>
      <w:r>
        <w:rPr>
          <w:rFonts w:ascii="Arial" w:hAnsi="Arial" w:cs="Arial"/>
          <w:b w:val="0"/>
          <w:bCs/>
          <w:sz w:val="24"/>
          <w:szCs w:val="24"/>
        </w:rPr>
        <w:t>La duración del Contrato Debera ser por el Periodo</w:t>
      </w:r>
      <w:r w:rsidR="0045287D">
        <w:rPr>
          <w:rFonts w:ascii="Arial" w:hAnsi="Arial" w:cs="Arial"/>
          <w:b w:val="0"/>
          <w:bCs/>
          <w:sz w:val="24"/>
          <w:szCs w:val="24"/>
        </w:rPr>
        <w:t xml:space="preserve"> de </w:t>
      </w:r>
      <w:r w:rsidR="0045287D" w:rsidRPr="0045287D">
        <w:rPr>
          <w:rFonts w:ascii="Arial" w:hAnsi="Arial" w:cs="Arial"/>
          <w:bCs/>
          <w:sz w:val="24"/>
          <w:szCs w:val="24"/>
        </w:rPr>
        <w:t>12 meses</w:t>
      </w:r>
      <w:r w:rsidR="0045287D">
        <w:rPr>
          <w:rFonts w:ascii="Arial" w:hAnsi="Arial" w:cs="Arial"/>
          <w:b w:val="0"/>
          <w:bCs/>
          <w:sz w:val="24"/>
          <w:szCs w:val="24"/>
        </w:rPr>
        <w:t xml:space="preserve"> apartir de la firma del contrato, una vez finalizado el contrato el liciante </w:t>
      </w:r>
      <w:r w:rsidR="0045287D" w:rsidRPr="0045287D">
        <w:rPr>
          <w:rFonts w:ascii="Arial" w:hAnsi="Arial" w:cs="Arial"/>
          <w:b w:val="0"/>
          <w:bCs/>
          <w:sz w:val="24"/>
          <w:szCs w:val="24"/>
          <w:lang w:val="es-MX"/>
        </w:rPr>
        <w:t xml:space="preserve">deberá ofrecer una garantía de servicio extendido por </w:t>
      </w:r>
      <w:r w:rsidR="0045287D" w:rsidRPr="00884782">
        <w:rPr>
          <w:rFonts w:ascii="Arial" w:hAnsi="Arial" w:cs="Arial"/>
          <w:bCs/>
          <w:sz w:val="24"/>
          <w:szCs w:val="24"/>
          <w:lang w:val="es-MX"/>
        </w:rPr>
        <w:t>60 días</w:t>
      </w:r>
      <w:r w:rsidR="006A642D">
        <w:rPr>
          <w:rFonts w:ascii="Arial" w:hAnsi="Arial" w:cs="Arial"/>
          <w:bCs/>
          <w:sz w:val="24"/>
          <w:szCs w:val="24"/>
        </w:rPr>
        <w:t>,</w:t>
      </w:r>
      <w:r w:rsidR="006A642D" w:rsidRPr="006A642D">
        <w:rPr>
          <w:rFonts w:ascii="Arial" w:eastAsia="Calibri" w:hAnsi="Arial" w:cs="Arial"/>
          <w:b w:val="0"/>
          <w:sz w:val="24"/>
          <w:szCs w:val="24"/>
          <w:lang w:val="es-MX"/>
        </w:rPr>
        <w:t xml:space="preserve"> </w:t>
      </w:r>
      <w:r w:rsidR="006A642D">
        <w:rPr>
          <w:rFonts w:ascii="Arial" w:eastAsia="Calibri" w:hAnsi="Arial" w:cs="Arial"/>
          <w:b w:val="0"/>
          <w:sz w:val="24"/>
          <w:szCs w:val="24"/>
          <w:lang w:val="es-MX"/>
        </w:rPr>
        <w:t>según sea requerido, deberá prestar Servicio</w:t>
      </w:r>
      <w:r w:rsidR="0045287D">
        <w:rPr>
          <w:rFonts w:ascii="Arial" w:eastAsia="Calibri" w:hAnsi="Arial" w:cs="Arial"/>
          <w:b w:val="0"/>
          <w:sz w:val="24"/>
          <w:szCs w:val="24"/>
          <w:lang w:val="es-MX"/>
        </w:rPr>
        <w:t xml:space="preserve"> donde se requiera.</w:t>
      </w:r>
    </w:p>
    <w:p w:rsidR="00346672" w:rsidRPr="006A642D" w:rsidRDefault="00346672" w:rsidP="00B43ECE">
      <w:pPr>
        <w:pStyle w:val="1"/>
        <w:tabs>
          <w:tab w:val="left" w:pos="142"/>
        </w:tabs>
        <w:jc w:val="both"/>
        <w:rPr>
          <w:rFonts w:ascii="Arial" w:hAnsi="Arial" w:cs="Arial"/>
          <w:bCs/>
          <w:sz w:val="24"/>
          <w:szCs w:val="24"/>
          <w:lang w:val="es-MX"/>
        </w:rPr>
      </w:pPr>
    </w:p>
    <w:p w:rsidR="00346672" w:rsidRPr="0037324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Se entiende que los servicios serán recibidos a entera satisfacción de “</w:t>
      </w:r>
      <w:smartTag w:uri="urn:schemas-microsoft-com:office:smarttags" w:element="PersonName">
        <w:smartTagPr>
          <w:attr w:name="ProductID" w:val="La Convocante"/>
        </w:smartTagPr>
        <w:r w:rsidRPr="00373242">
          <w:rPr>
            <w:rFonts w:ascii="Arial" w:hAnsi="Arial" w:cs="Arial"/>
            <w:b w:val="0"/>
            <w:bCs/>
            <w:sz w:val="24"/>
            <w:szCs w:val="24"/>
          </w:rPr>
          <w:t>La Convocante</w:t>
        </w:r>
      </w:smartTag>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cumplan con las especificaciones y condiciones</w:t>
      </w:r>
      <w:r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 </w:t>
      </w:r>
    </w:p>
    <w:p w:rsidR="00346672" w:rsidRPr="00373242" w:rsidRDefault="00346672" w:rsidP="00B43ECE">
      <w:pPr>
        <w:pStyle w:val="1"/>
        <w:tabs>
          <w:tab w:val="left" w:pos="142"/>
        </w:tabs>
        <w:jc w:val="both"/>
        <w:rPr>
          <w:rFonts w:ascii="Arial" w:hAnsi="Arial" w:cs="Arial"/>
          <w:b w:val="0"/>
          <w:bCs/>
          <w:sz w:val="24"/>
          <w:szCs w:val="24"/>
        </w:rPr>
      </w:pPr>
    </w:p>
    <w:p w:rsidR="00727738" w:rsidRPr="0037324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La recepción de los servicios para inspección y supervisión en la fecha de inicio estará a cargo de personal técnico de “</w:t>
      </w:r>
      <w:smartTag w:uri="urn:schemas-microsoft-com:office:smarttags" w:element="PersonName">
        <w:smartTagPr>
          <w:attr w:name="ProductID" w:val="La Convocante"/>
        </w:smartTagPr>
        <w:r w:rsidRPr="00373242">
          <w:rPr>
            <w:rFonts w:ascii="Arial" w:hAnsi="Arial" w:cs="Arial"/>
            <w:b w:val="0"/>
            <w:bCs/>
            <w:sz w:val="24"/>
            <w:szCs w:val="24"/>
          </w:rPr>
          <w:t>La Convocante</w:t>
        </w:r>
      </w:smartTag>
      <w:r w:rsidR="006A642D">
        <w:rPr>
          <w:rFonts w:ascii="Arial" w:hAnsi="Arial" w:cs="Arial"/>
          <w:b w:val="0"/>
          <w:bCs/>
          <w:sz w:val="24"/>
          <w:szCs w:val="24"/>
        </w:rPr>
        <w:t xml:space="preserve">” </w:t>
      </w:r>
    </w:p>
    <w:p w:rsidR="00F67DBD" w:rsidRPr="00373242" w:rsidRDefault="00F67DBD" w:rsidP="006A642D">
      <w:pPr>
        <w:pStyle w:val="1"/>
        <w:tabs>
          <w:tab w:val="left" w:pos="720"/>
        </w:tabs>
        <w:jc w:val="both"/>
        <w:rPr>
          <w:rFonts w:ascii="Arial" w:hAnsi="Arial" w:cs="Arial"/>
          <w:b w:val="0"/>
          <w:bCs/>
          <w:sz w:val="24"/>
          <w:szCs w:val="24"/>
        </w:rPr>
      </w:pPr>
    </w:p>
    <w:p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rsidR="008575ED" w:rsidRPr="00373242" w:rsidRDefault="00FA28B4" w:rsidP="00B43ECE">
      <w:pPr>
        <w:pStyle w:val="Sangradetextonormal"/>
        <w:tabs>
          <w:tab w:val="left" w:pos="450"/>
          <w:tab w:val="left" w:pos="720"/>
        </w:tabs>
        <w:ind w:firstLine="0"/>
        <w:rPr>
          <w:rFonts w:cs="Arial"/>
          <w:sz w:val="24"/>
          <w:szCs w:val="24"/>
        </w:rPr>
      </w:pPr>
      <w:r w:rsidRPr="00373242">
        <w:rPr>
          <w:rFonts w:cs="Arial"/>
          <w:sz w:val="24"/>
          <w:szCs w:val="24"/>
        </w:rPr>
        <w:t>4.4</w:t>
      </w:r>
      <w:r w:rsidR="00897855" w:rsidRPr="00373242">
        <w:rPr>
          <w:rFonts w:cs="Arial"/>
          <w:sz w:val="24"/>
          <w:szCs w:val="24"/>
        </w:rPr>
        <w:t>.-</w:t>
      </w:r>
      <w:r w:rsidRPr="00373242">
        <w:rPr>
          <w:rFonts w:cs="Arial"/>
          <w:sz w:val="24"/>
          <w:szCs w:val="24"/>
        </w:rPr>
        <w:t xml:space="preserve"> </w:t>
      </w:r>
      <w:r w:rsidR="008575ED" w:rsidRPr="00373242">
        <w:rPr>
          <w:rFonts w:cs="Arial"/>
          <w:sz w:val="24"/>
          <w:szCs w:val="24"/>
        </w:rPr>
        <w:t xml:space="preserve">PERIODO DE GARANTÍA </w:t>
      </w:r>
      <w:r w:rsidR="00AD534C" w:rsidRPr="00373242">
        <w:rPr>
          <w:rFonts w:cs="Arial"/>
          <w:sz w:val="24"/>
          <w:szCs w:val="24"/>
        </w:rPr>
        <w:t>DE</w:t>
      </w:r>
      <w:r w:rsidR="00FE7990" w:rsidRPr="00373242">
        <w:rPr>
          <w:rFonts w:cs="Arial"/>
          <w:sz w:val="24"/>
          <w:szCs w:val="24"/>
        </w:rPr>
        <w:t xml:space="preserve"> </w:t>
      </w:r>
      <w:r w:rsidR="00AD534C" w:rsidRPr="00373242">
        <w:rPr>
          <w:rFonts w:cs="Arial"/>
          <w:sz w:val="24"/>
          <w:szCs w:val="24"/>
        </w:rPr>
        <w:t>L</w:t>
      </w:r>
      <w:r w:rsidR="00FE7990" w:rsidRPr="00373242">
        <w:rPr>
          <w:rFonts w:cs="Arial"/>
          <w:sz w:val="24"/>
          <w:szCs w:val="24"/>
        </w:rPr>
        <w:t>OS</w:t>
      </w:r>
      <w:r w:rsidR="00FE1D73" w:rsidRPr="00373242">
        <w:rPr>
          <w:rFonts w:cs="Arial"/>
          <w:sz w:val="24"/>
          <w:szCs w:val="24"/>
        </w:rPr>
        <w:t xml:space="preserve"> </w:t>
      </w:r>
      <w:r w:rsidR="005E52AE" w:rsidRPr="00373242">
        <w:rPr>
          <w:rFonts w:cs="Arial"/>
          <w:sz w:val="24"/>
          <w:szCs w:val="24"/>
        </w:rPr>
        <w:t>SERVICIOS</w:t>
      </w:r>
      <w:r w:rsidR="008575ED" w:rsidRPr="00373242">
        <w:rPr>
          <w:rFonts w:cs="Arial"/>
          <w:sz w:val="24"/>
          <w:szCs w:val="24"/>
        </w:rPr>
        <w:t>:</w:t>
      </w:r>
    </w:p>
    <w:p w:rsidR="008575ED" w:rsidRPr="00373242" w:rsidRDefault="008575ED" w:rsidP="00B43ECE">
      <w:pPr>
        <w:pStyle w:val="Sangradetextonormal"/>
        <w:tabs>
          <w:tab w:val="left" w:pos="720"/>
        </w:tabs>
        <w:ind w:left="720" w:firstLine="0"/>
        <w:rPr>
          <w:rFonts w:cs="Arial"/>
          <w:b w:val="0"/>
          <w:sz w:val="24"/>
          <w:szCs w:val="24"/>
        </w:rPr>
      </w:pPr>
    </w:p>
    <w:p w:rsidR="00404008" w:rsidRPr="00373242" w:rsidRDefault="004A5763" w:rsidP="00B43ECE">
      <w:pPr>
        <w:pStyle w:val="Sangradetextonormal"/>
        <w:tabs>
          <w:tab w:val="left" w:pos="0"/>
          <w:tab w:val="left" w:pos="142"/>
        </w:tabs>
        <w:spacing w:line="240" w:lineRule="auto"/>
        <w:ind w:firstLine="0"/>
        <w:rPr>
          <w:rFonts w:cs="Arial"/>
          <w:b w:val="0"/>
          <w:sz w:val="24"/>
          <w:szCs w:val="24"/>
        </w:rPr>
      </w:pPr>
      <w:r w:rsidRPr="00373242">
        <w:rPr>
          <w:rFonts w:cs="Arial"/>
          <w:b w:val="0"/>
          <w:sz w:val="24"/>
          <w:szCs w:val="24"/>
        </w:rPr>
        <w:t>El periodo mínimo de gara</w:t>
      </w:r>
      <w:r w:rsidR="00251A41" w:rsidRPr="00373242">
        <w:rPr>
          <w:rFonts w:cs="Arial"/>
          <w:b w:val="0"/>
          <w:sz w:val="24"/>
          <w:szCs w:val="24"/>
        </w:rPr>
        <w:t xml:space="preserve">ntía de los </w:t>
      </w:r>
      <w:r w:rsidR="005E52AE" w:rsidRPr="00373242">
        <w:rPr>
          <w:rFonts w:cs="Arial"/>
          <w:b w:val="0"/>
          <w:sz w:val="24"/>
          <w:szCs w:val="24"/>
        </w:rPr>
        <w:t>servicios</w:t>
      </w:r>
      <w:r w:rsidR="00CB4D78">
        <w:rPr>
          <w:rFonts w:cs="Arial"/>
          <w:b w:val="0"/>
          <w:sz w:val="24"/>
          <w:szCs w:val="24"/>
        </w:rPr>
        <w:t xml:space="preserve"> objeto de la presente licitación </w:t>
      </w:r>
      <w:r w:rsidR="009804C2" w:rsidRPr="00373242">
        <w:rPr>
          <w:rFonts w:cs="Arial"/>
          <w:b w:val="0"/>
          <w:sz w:val="24"/>
          <w:szCs w:val="24"/>
        </w:rPr>
        <w:t xml:space="preserve">será </w:t>
      </w:r>
      <w:r w:rsidR="0045287D" w:rsidRPr="0045287D">
        <w:rPr>
          <w:rFonts w:cs="Arial"/>
          <w:b w:val="0"/>
          <w:sz w:val="24"/>
          <w:szCs w:val="24"/>
        </w:rPr>
        <w:t xml:space="preserve">una vez finalizado el contrato el liciante deberá ofrecer una garantía de servicio extendido por </w:t>
      </w:r>
      <w:r w:rsidR="0045287D" w:rsidRPr="0045287D">
        <w:rPr>
          <w:rFonts w:cs="Arial"/>
          <w:sz w:val="24"/>
          <w:szCs w:val="24"/>
        </w:rPr>
        <w:t xml:space="preserve">60 días </w:t>
      </w:r>
      <w:r w:rsidR="00CC0A21" w:rsidRPr="00373242">
        <w:rPr>
          <w:rFonts w:cs="Arial"/>
          <w:b w:val="0"/>
          <w:sz w:val="24"/>
          <w:szCs w:val="24"/>
        </w:rPr>
        <w:t>y</w:t>
      </w:r>
      <w:r w:rsidRPr="00373242">
        <w:rPr>
          <w:rFonts w:cs="Arial"/>
          <w:b w:val="0"/>
          <w:sz w:val="24"/>
          <w:szCs w:val="24"/>
        </w:rPr>
        <w:t xml:space="preserve"> tendrá por objeto r</w:t>
      </w:r>
      <w:r w:rsidR="00793596">
        <w:rPr>
          <w:rFonts w:cs="Arial"/>
          <w:b w:val="0"/>
          <w:sz w:val="24"/>
          <w:szCs w:val="24"/>
        </w:rPr>
        <w:t xml:space="preserve">esponder </w:t>
      </w:r>
      <w:r w:rsidR="00CC0A21" w:rsidRPr="00373242">
        <w:rPr>
          <w:rFonts w:cs="Arial"/>
          <w:b w:val="0"/>
          <w:sz w:val="24"/>
          <w:szCs w:val="24"/>
        </w:rPr>
        <w:t>por el incumplimiento de cualquiera de las obligaciones contraídas en el contrato que en su caso se formalice respecto de la forma y términos en que debe prestarse el servicio</w:t>
      </w:r>
      <w:r w:rsidR="00CB4D78">
        <w:rPr>
          <w:rFonts w:cs="Arial"/>
          <w:b w:val="0"/>
          <w:sz w:val="24"/>
          <w:szCs w:val="24"/>
        </w:rPr>
        <w:t>,</w:t>
      </w:r>
      <w:r w:rsidR="00793596">
        <w:rPr>
          <w:rFonts w:cs="Arial"/>
          <w:b w:val="0"/>
          <w:sz w:val="24"/>
          <w:szCs w:val="24"/>
        </w:rPr>
        <w:t xml:space="preserve"> </w:t>
      </w:r>
      <w:r w:rsidR="00793596" w:rsidRPr="00B478F4">
        <w:rPr>
          <w:rFonts w:cs="Arial"/>
          <w:b w:val="0"/>
          <w:sz w:val="24"/>
        </w:rPr>
        <w:t>por vicios ocultos y defectos de fabricación que en su caso presenten</w:t>
      </w:r>
      <w:r w:rsidR="00793596">
        <w:rPr>
          <w:rFonts w:cs="Arial"/>
          <w:b w:val="0"/>
          <w:sz w:val="24"/>
        </w:rPr>
        <w:t xml:space="preserve"> las refacciones utilizadas para la prestación del servicio.</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4.5</w:t>
      </w:r>
      <w:r w:rsidR="00897855" w:rsidRPr="00373242">
        <w:rPr>
          <w:rFonts w:cs="Arial"/>
          <w:sz w:val="24"/>
          <w:szCs w:val="24"/>
        </w:rPr>
        <w:t>.-</w:t>
      </w:r>
      <w:r w:rsidR="000E1A16" w:rsidRPr="00373242">
        <w:rPr>
          <w:rFonts w:cs="Arial"/>
          <w:sz w:val="24"/>
          <w:szCs w:val="24"/>
        </w:rPr>
        <w:t xml:space="preserve"> </w:t>
      </w:r>
      <w:r w:rsidR="00FA28B4" w:rsidRPr="00373242">
        <w:rPr>
          <w:rFonts w:cs="Arial"/>
          <w:sz w:val="24"/>
          <w:szCs w:val="24"/>
        </w:rPr>
        <w:t xml:space="preserve">CONDICIONES DE PRECIO </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6A7614" w:rsidRDefault="00FA28B4" w:rsidP="00B43EC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 xml:space="preserve">en condición de </w:t>
      </w:r>
      <w:r w:rsidR="006E0267" w:rsidRPr="006E0267">
        <w:rPr>
          <w:rFonts w:cs="Arial"/>
          <w:b w:val="0"/>
          <w:sz w:val="24"/>
          <w:szCs w:val="24"/>
        </w:rPr>
        <w:t xml:space="preserve">precio fijo </w:t>
      </w:r>
      <w:r w:rsidR="006E0267" w:rsidRPr="006E0267">
        <w:rPr>
          <w:rFonts w:cs="Arial"/>
          <w:i/>
          <w:sz w:val="24"/>
          <w:szCs w:val="24"/>
        </w:rPr>
        <w:t>"</w:t>
      </w:r>
      <w:r w:rsidR="006E0267" w:rsidRPr="006A7614">
        <w:rPr>
          <w:rFonts w:cs="Arial"/>
          <w:i/>
          <w:sz w:val="24"/>
          <w:szCs w:val="24"/>
        </w:rPr>
        <w:t>durante la vigencia del contrato"</w:t>
      </w:r>
      <w:r w:rsidRPr="006A7614">
        <w:rPr>
          <w:rFonts w:cs="Arial"/>
          <w:b w:val="0"/>
          <w:sz w:val="24"/>
          <w:szCs w:val="24"/>
        </w:rPr>
        <w:t xml:space="preserve"> y en pesos mexicanos</w:t>
      </w:r>
      <w:r w:rsidR="00296473" w:rsidRPr="006A7614">
        <w:rPr>
          <w:rFonts w:cs="Arial"/>
          <w:b w:val="0"/>
          <w:sz w:val="24"/>
          <w:szCs w:val="24"/>
        </w:rPr>
        <w:t xml:space="preserve"> durante la vigencia del contrato</w:t>
      </w:r>
      <w:r w:rsidRPr="006A7614">
        <w:rPr>
          <w:rFonts w:cs="Arial"/>
          <w:b w:val="0"/>
          <w:sz w:val="24"/>
          <w:szCs w:val="24"/>
        </w:rPr>
        <w:t xml:space="preserve">. </w:t>
      </w:r>
    </w:p>
    <w:p w:rsidR="005A76AB" w:rsidRPr="006A7614" w:rsidRDefault="005A76AB" w:rsidP="00B43ECE">
      <w:pPr>
        <w:pStyle w:val="Sangradetextonormal"/>
        <w:tabs>
          <w:tab w:val="left" w:pos="0"/>
          <w:tab w:val="left" w:pos="142"/>
        </w:tabs>
        <w:spacing w:line="240" w:lineRule="auto"/>
        <w:ind w:firstLine="0"/>
        <w:rPr>
          <w:rFonts w:cs="Arial"/>
          <w:b w:val="0"/>
          <w:sz w:val="24"/>
          <w:szCs w:val="24"/>
        </w:rPr>
      </w:pPr>
    </w:p>
    <w:p w:rsidR="00296473" w:rsidRPr="006A7614" w:rsidRDefault="00D90E96" w:rsidP="00B43ECE">
      <w:pPr>
        <w:tabs>
          <w:tab w:val="left" w:pos="0"/>
          <w:tab w:val="left" w:pos="142"/>
        </w:tabs>
        <w:jc w:val="both"/>
        <w:rPr>
          <w:rFonts w:ascii="Arial" w:hAnsi="Arial" w:cs="Arial"/>
          <w:b/>
          <w:sz w:val="24"/>
          <w:szCs w:val="24"/>
        </w:rPr>
      </w:pPr>
      <w:r w:rsidRPr="006A7614">
        <w:rPr>
          <w:rFonts w:ascii="Arial" w:hAnsi="Arial" w:cs="Arial"/>
          <w:b/>
          <w:sz w:val="24"/>
          <w:szCs w:val="24"/>
        </w:rPr>
        <w:t>4.6</w:t>
      </w:r>
      <w:r w:rsidR="000E1A16" w:rsidRPr="006A7614">
        <w:rPr>
          <w:rFonts w:ascii="Arial" w:hAnsi="Arial" w:cs="Arial"/>
          <w:b/>
          <w:sz w:val="24"/>
          <w:szCs w:val="24"/>
        </w:rPr>
        <w:t xml:space="preserve">.- </w:t>
      </w:r>
      <w:r w:rsidR="00296473" w:rsidRPr="006A7614">
        <w:rPr>
          <w:rFonts w:ascii="Arial" w:hAnsi="Arial" w:cs="Arial"/>
          <w:b/>
          <w:sz w:val="24"/>
          <w:szCs w:val="24"/>
        </w:rPr>
        <w:t>CONDICIONES DE PAGO</w:t>
      </w:r>
    </w:p>
    <w:p w:rsidR="00296473" w:rsidRPr="006A7614" w:rsidRDefault="00296473" w:rsidP="00B43ECE">
      <w:pPr>
        <w:tabs>
          <w:tab w:val="left" w:pos="0"/>
          <w:tab w:val="left" w:pos="142"/>
        </w:tabs>
        <w:jc w:val="both"/>
        <w:rPr>
          <w:rFonts w:ascii="Arial" w:hAnsi="Arial" w:cs="Arial"/>
          <w:b/>
          <w:sz w:val="24"/>
          <w:szCs w:val="24"/>
        </w:rPr>
      </w:pPr>
    </w:p>
    <w:p w:rsidR="00884782" w:rsidRPr="006A7614" w:rsidRDefault="00884782" w:rsidP="00B43ECE">
      <w:pPr>
        <w:tabs>
          <w:tab w:val="left" w:pos="0"/>
          <w:tab w:val="left" w:pos="142"/>
        </w:tabs>
        <w:jc w:val="both"/>
        <w:rPr>
          <w:rFonts w:ascii="Arial" w:hAnsi="Arial" w:cs="Arial"/>
          <w:b/>
          <w:sz w:val="24"/>
          <w:szCs w:val="24"/>
        </w:rPr>
      </w:pPr>
      <w:r w:rsidRPr="006A7614">
        <w:rPr>
          <w:rFonts w:ascii="Arial" w:hAnsi="Arial" w:cs="Arial"/>
          <w:sz w:val="24"/>
          <w:szCs w:val="24"/>
        </w:rPr>
        <w:t>Se realizara</w:t>
      </w:r>
      <w:r w:rsidRPr="006A7614">
        <w:rPr>
          <w:rFonts w:ascii="Arial" w:hAnsi="Arial" w:cs="Arial"/>
          <w:sz w:val="24"/>
          <w:szCs w:val="24"/>
          <w:lang w:val="es-MX"/>
        </w:rPr>
        <w:t xml:space="preserve"> el pago mensual al concluir el servicios recibidos a su entera satisfacción del ‘’ORGANO REQUIRENTE’’ de acuerdo a los plazos de los servicios pactados en el contrato; el pago se realizará dentro de los </w:t>
      </w:r>
      <w:r w:rsidRPr="006A7614">
        <w:rPr>
          <w:rFonts w:ascii="Arial" w:hAnsi="Arial" w:cs="Arial"/>
          <w:b/>
          <w:sz w:val="24"/>
          <w:szCs w:val="24"/>
          <w:lang w:val="es-MX"/>
        </w:rPr>
        <w:t>30 días naturales</w:t>
      </w:r>
      <w:r w:rsidRPr="006A7614">
        <w:rPr>
          <w:rFonts w:ascii="Arial" w:hAnsi="Arial" w:cs="Arial"/>
          <w:sz w:val="24"/>
          <w:szCs w:val="24"/>
          <w:lang w:val="es-MX"/>
        </w:rPr>
        <w:t xml:space="preserve"> siguientes.</w:t>
      </w:r>
    </w:p>
    <w:p w:rsidR="00884782" w:rsidRPr="006A7614" w:rsidRDefault="00884782" w:rsidP="006A642D">
      <w:pPr>
        <w:rPr>
          <w:sz w:val="24"/>
          <w:szCs w:val="24"/>
        </w:rPr>
      </w:pPr>
    </w:p>
    <w:p w:rsidR="00213967" w:rsidRPr="006A7614" w:rsidRDefault="00213967" w:rsidP="00213967">
      <w:pPr>
        <w:tabs>
          <w:tab w:val="left" w:pos="0"/>
          <w:tab w:val="left" w:pos="142"/>
        </w:tabs>
        <w:jc w:val="both"/>
        <w:rPr>
          <w:rFonts w:ascii="Arial" w:hAnsi="Arial" w:cs="Arial"/>
          <w:b/>
          <w:sz w:val="24"/>
          <w:szCs w:val="24"/>
        </w:rPr>
      </w:pPr>
      <w:r w:rsidRPr="006A7614">
        <w:rPr>
          <w:rFonts w:ascii="Arial" w:hAnsi="Arial" w:cs="Arial"/>
          <w:b/>
          <w:sz w:val="24"/>
          <w:szCs w:val="24"/>
        </w:rPr>
        <w:t>El Licitante ganador deberá facturar a nombre de:</w:t>
      </w:r>
    </w:p>
    <w:p w:rsidR="00213967" w:rsidRPr="006A7614" w:rsidRDefault="00213967" w:rsidP="00213967">
      <w:pPr>
        <w:tabs>
          <w:tab w:val="left" w:pos="0"/>
          <w:tab w:val="left" w:pos="142"/>
        </w:tabs>
        <w:jc w:val="both"/>
        <w:rPr>
          <w:rFonts w:ascii="Arial" w:hAnsi="Arial" w:cs="Arial"/>
          <w:b/>
          <w:sz w:val="24"/>
          <w:szCs w:val="24"/>
        </w:rPr>
      </w:pPr>
      <w:r w:rsidRPr="006A7614">
        <w:rPr>
          <w:rFonts w:ascii="Arial" w:hAnsi="Arial" w:cs="Arial"/>
          <w:b/>
          <w:sz w:val="24"/>
          <w:szCs w:val="24"/>
        </w:rPr>
        <w:t>Gobierno del Estado de Baja California</w:t>
      </w:r>
    </w:p>
    <w:p w:rsidR="00213967" w:rsidRPr="006A7614" w:rsidRDefault="00213967" w:rsidP="00213967">
      <w:pPr>
        <w:tabs>
          <w:tab w:val="left" w:pos="0"/>
          <w:tab w:val="left" w:pos="142"/>
        </w:tabs>
        <w:jc w:val="both"/>
        <w:rPr>
          <w:rFonts w:ascii="Arial" w:hAnsi="Arial" w:cs="Arial"/>
          <w:b/>
          <w:sz w:val="24"/>
          <w:szCs w:val="24"/>
        </w:rPr>
      </w:pPr>
      <w:r w:rsidRPr="006A7614">
        <w:rPr>
          <w:rFonts w:ascii="Arial" w:hAnsi="Arial" w:cs="Arial"/>
          <w:b/>
          <w:sz w:val="24"/>
          <w:szCs w:val="24"/>
        </w:rPr>
        <w:t>RFC: GEB-460319-4H7</w:t>
      </w:r>
    </w:p>
    <w:p w:rsidR="00213967" w:rsidRDefault="00213967" w:rsidP="00213967">
      <w:pPr>
        <w:tabs>
          <w:tab w:val="left" w:pos="0"/>
          <w:tab w:val="left" w:pos="142"/>
        </w:tabs>
        <w:jc w:val="both"/>
        <w:rPr>
          <w:rFonts w:ascii="Arial" w:hAnsi="Arial" w:cs="Arial"/>
          <w:b/>
          <w:sz w:val="24"/>
          <w:szCs w:val="24"/>
        </w:rPr>
      </w:pPr>
      <w:r w:rsidRPr="006A7614">
        <w:rPr>
          <w:rFonts w:ascii="Arial" w:hAnsi="Arial" w:cs="Arial"/>
          <w:b/>
          <w:sz w:val="24"/>
          <w:szCs w:val="24"/>
        </w:rPr>
        <w:t>Dirección: Calzada Independencia no.994, Centro Cívico, Mexicali, Baja California, C.P. 21000.</w:t>
      </w:r>
    </w:p>
    <w:p w:rsidR="00213967" w:rsidRDefault="009C5B39" w:rsidP="006A642D">
      <w:pPr>
        <w:rPr>
          <w:sz w:val="24"/>
          <w:szCs w:val="24"/>
        </w:rPr>
      </w:pPr>
      <w:r>
        <w:rPr>
          <w:sz w:val="24"/>
          <w:szCs w:val="24"/>
        </w:rPr>
        <w:t xml:space="preserve"> </w:t>
      </w:r>
    </w:p>
    <w:p w:rsidR="00213967" w:rsidRPr="006A642D" w:rsidRDefault="00213967" w:rsidP="006A642D">
      <w:pPr>
        <w:rPr>
          <w:sz w:val="24"/>
          <w:szCs w:val="24"/>
        </w:rPr>
      </w:pPr>
    </w:p>
    <w:p w:rsidR="006A642D" w:rsidRPr="006A642D" w:rsidRDefault="006A642D" w:rsidP="006A642D"/>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671F82">
        <w:rPr>
          <w:rFonts w:ascii="Arial" w:hAnsi="Arial" w:cs="Arial"/>
          <w:sz w:val="24"/>
          <w:szCs w:val="24"/>
        </w:rPr>
        <w:t xml:space="preserve">5.1.- </w:t>
      </w:r>
      <w:r w:rsidRPr="00671F82">
        <w:rPr>
          <w:rFonts w:ascii="Arial" w:hAnsi="Arial" w:cs="Arial"/>
          <w:sz w:val="24"/>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5.2.- En cumplimiento de las disposiciones de la fracción VIII del artículo 28 de “</w:t>
      </w:r>
      <w:smartTag w:uri="urn:schemas-microsoft-com:office:smarttags" w:element="City">
        <w:smartTagPr>
          <w:attr w:name="ProductID" w:val="la Ley"/>
        </w:smartTagPr>
        <w:r w:rsidRPr="00671F82">
          <w:rPr>
            <w:rFonts w:ascii="Arial" w:hAnsi="Arial" w:cs="Arial"/>
            <w:sz w:val="24"/>
            <w:szCs w:val="24"/>
          </w:rPr>
          <w:t>La Ley</w:t>
        </w:r>
      </w:smartTag>
      <w:r w:rsidRPr="00671F82">
        <w:rPr>
          <w:rFonts w:ascii="Arial" w:hAnsi="Arial" w:cs="Arial"/>
          <w:sz w:val="24"/>
          <w:szCs w:val="24"/>
        </w:rPr>
        <w:t xml:space="preserve">”, se hace del conocimiento de los licitantes que ninguna de las condiciones contenidas en las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D90E96" w:rsidRDefault="00D90E96" w:rsidP="00D90E96">
      <w:pPr>
        <w:pStyle w:val="Ttulo7"/>
        <w:tabs>
          <w:tab w:val="left" w:pos="142"/>
          <w:tab w:val="left" w:pos="450"/>
          <w:tab w:val="left" w:pos="567"/>
        </w:tabs>
        <w:ind w:firstLine="0"/>
        <w:rPr>
          <w:rFonts w:ascii="Arial" w:hAnsi="Arial" w:cs="Arial"/>
          <w:szCs w:val="24"/>
        </w:rPr>
      </w:pPr>
    </w:p>
    <w:p w:rsidR="00D90E96" w:rsidRDefault="00D90E96" w:rsidP="00D90E96">
      <w:pPr>
        <w:pStyle w:val="2"/>
        <w:ind w:left="0"/>
        <w:jc w:val="center"/>
        <w:rPr>
          <w:rFonts w:ascii="Arial" w:hAnsi="Arial" w:cs="Arial"/>
          <w:b/>
          <w:sz w:val="24"/>
          <w:szCs w:val="24"/>
        </w:rPr>
      </w:pPr>
    </w:p>
    <w:p w:rsidR="00727738" w:rsidRDefault="00727738" w:rsidP="00D90E96">
      <w:pPr>
        <w:pStyle w:val="2"/>
        <w:ind w:left="0"/>
        <w:jc w:val="center"/>
        <w:rPr>
          <w:rFonts w:ascii="Arial" w:hAnsi="Arial" w:cs="Arial"/>
          <w:b/>
          <w:sz w:val="24"/>
          <w:szCs w:val="24"/>
        </w:rPr>
      </w:pP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Pr="00B478F4"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rsid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La descripción, especificaciones técnicas y condiciones de los servicios incluyendo las condiciones de pr</w:t>
      </w:r>
      <w:r w:rsidR="003844F8">
        <w:rPr>
          <w:rFonts w:ascii="Arial" w:hAnsi="Arial" w:cs="Arial"/>
          <w:sz w:val="24"/>
          <w:szCs w:val="24"/>
        </w:rPr>
        <w:t>ecio y pago se encuentran en</w:t>
      </w:r>
      <w:r w:rsidRPr="007D452B">
        <w:rPr>
          <w:rFonts w:ascii="Arial" w:hAnsi="Arial" w:cs="Arial"/>
          <w:sz w:val="24"/>
          <w:szCs w:val="24"/>
        </w:rPr>
        <w:t xml:space="preserve"> el numeral 4 de las presentes bases, así como en los numerales </w:t>
      </w:r>
      <w:r w:rsidR="003844F8">
        <w:rPr>
          <w:rFonts w:ascii="Arial" w:hAnsi="Arial" w:cs="Arial"/>
          <w:sz w:val="24"/>
          <w:szCs w:val="24"/>
        </w:rPr>
        <w:t xml:space="preserve">4.1, </w:t>
      </w:r>
      <w:r w:rsidRPr="007D452B">
        <w:rPr>
          <w:rFonts w:ascii="Arial" w:hAnsi="Arial" w:cs="Arial"/>
          <w:sz w:val="24"/>
          <w:szCs w:val="24"/>
        </w:rPr>
        <w:t xml:space="preserve">4.2, 4.3, 4.4 y 4.5 de la misma; los licitantes presentarán sus propuestas técnicas y económicas de acuerdo a dichas especificaciones y condiciones considerando en las mismas la o las partidas por las que decidan participar. </w:t>
      </w:r>
    </w:p>
    <w:p w:rsidR="007D452B" w:rsidRPr="007D452B" w:rsidRDefault="007D452B" w:rsidP="007D452B">
      <w:pPr>
        <w:pStyle w:val="2"/>
        <w:ind w:left="0"/>
        <w:rPr>
          <w:rFonts w:ascii="Arial" w:hAnsi="Arial" w:cs="Arial"/>
          <w:sz w:val="24"/>
          <w:szCs w:val="24"/>
        </w:rPr>
      </w:pPr>
    </w:p>
    <w:p w:rsidR="00D90E96" w:rsidRPr="00B478F4" w:rsidRDefault="007D452B" w:rsidP="007D452B">
      <w:pPr>
        <w:pStyle w:val="2"/>
        <w:ind w:left="0"/>
        <w:rPr>
          <w:rFonts w:ascii="Arial" w:hAnsi="Arial" w:cs="Arial"/>
          <w:b/>
          <w:sz w:val="24"/>
          <w:szCs w:val="24"/>
        </w:rPr>
      </w:pPr>
      <w:r w:rsidRPr="007D452B">
        <w:rPr>
          <w:rFonts w:ascii="Arial" w:hAnsi="Arial" w:cs="Arial"/>
          <w:sz w:val="24"/>
          <w:szCs w:val="24"/>
        </w:rPr>
        <w:t xml:space="preserve">El licitante deberá acreditar que los </w:t>
      </w:r>
      <w:r>
        <w:rPr>
          <w:rFonts w:ascii="Arial" w:hAnsi="Arial" w:cs="Arial"/>
          <w:sz w:val="24"/>
          <w:szCs w:val="24"/>
        </w:rPr>
        <w:t>servicios</w:t>
      </w:r>
      <w:r w:rsidRPr="007D452B">
        <w:rPr>
          <w:rFonts w:ascii="Arial" w:hAnsi="Arial" w:cs="Arial"/>
          <w:sz w:val="24"/>
          <w:szCs w:val="24"/>
        </w:rPr>
        <w:t xml:space="preserve"> ofertados cumplen con las especificaciones solicitadas, mediante la presentación de su propuesta técnica de conformidad con lo contenido en el anexo técnico.</w:t>
      </w: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0E1A16" w:rsidP="00B43ECE">
      <w:pPr>
        <w:pStyle w:val="3"/>
        <w:ind w:left="0" w:firstLine="0"/>
        <w:rPr>
          <w:rFonts w:ascii="Arial" w:hAnsi="Arial" w:cs="Arial"/>
          <w:sz w:val="24"/>
          <w:szCs w:val="24"/>
        </w:rPr>
      </w:pPr>
      <w:r w:rsidRPr="000B025A">
        <w:rPr>
          <w:rFonts w:ascii="Arial" w:hAnsi="Arial" w:cs="Arial"/>
          <w:b/>
          <w:sz w:val="24"/>
          <w:szCs w:val="24"/>
        </w:rPr>
        <w:t>a)</w:t>
      </w:r>
      <w:r w:rsidRPr="00373242">
        <w:rPr>
          <w:rFonts w:ascii="Arial" w:hAnsi="Arial" w:cs="Arial"/>
          <w:sz w:val="24"/>
          <w:szCs w:val="24"/>
        </w:rPr>
        <w:t xml:space="preserve">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y condiciones indicadas en los</w:t>
      </w:r>
      <w:r w:rsidR="006549AB" w:rsidRPr="00373242">
        <w:rPr>
          <w:rFonts w:ascii="Arial" w:hAnsi="Arial" w:cs="Arial"/>
          <w:sz w:val="24"/>
          <w:szCs w:val="24"/>
        </w:rPr>
        <w:t xml:space="preserve"> </w:t>
      </w:r>
      <w:r w:rsidR="00223C72" w:rsidRPr="00373242">
        <w:rPr>
          <w:rFonts w:ascii="Arial" w:hAnsi="Arial" w:cs="Arial"/>
          <w:sz w:val="24"/>
          <w:szCs w:val="24"/>
        </w:rPr>
        <w:t>numerales</w:t>
      </w:r>
      <w:r w:rsidR="006549AB" w:rsidRPr="00373242">
        <w:rPr>
          <w:rFonts w:ascii="Arial" w:hAnsi="Arial" w:cs="Arial"/>
          <w:sz w:val="24"/>
          <w:szCs w:val="24"/>
        </w:rPr>
        <w:t xml:space="preserve"> </w:t>
      </w:r>
      <w:r w:rsidR="006549AB" w:rsidRPr="00373242">
        <w:rPr>
          <w:rFonts w:ascii="Arial" w:hAnsi="Arial" w:cs="Arial"/>
          <w:b/>
          <w:sz w:val="24"/>
          <w:szCs w:val="24"/>
        </w:rPr>
        <w:t>4</w:t>
      </w:r>
      <w:r w:rsidR="00223C72" w:rsidRPr="00373242">
        <w:rPr>
          <w:rFonts w:ascii="Arial" w:hAnsi="Arial" w:cs="Arial"/>
          <w:b/>
          <w:sz w:val="24"/>
          <w:szCs w:val="24"/>
        </w:rPr>
        <w:t>.1 al</w:t>
      </w:r>
      <w:r w:rsidR="005F0C89" w:rsidRPr="00373242">
        <w:rPr>
          <w:rFonts w:ascii="Arial" w:hAnsi="Arial" w:cs="Arial"/>
          <w:b/>
          <w:sz w:val="24"/>
          <w:szCs w:val="24"/>
        </w:rPr>
        <w:t xml:space="preserve"> 4.</w:t>
      </w:r>
      <w:r w:rsidR="00223C72" w:rsidRPr="00373242">
        <w:rPr>
          <w:rFonts w:ascii="Arial" w:hAnsi="Arial" w:cs="Arial"/>
          <w:b/>
          <w:sz w:val="24"/>
          <w:szCs w:val="24"/>
        </w:rPr>
        <w:t>4</w:t>
      </w:r>
      <w:r w:rsidR="008575ED" w:rsidRPr="00373242">
        <w:rPr>
          <w:rFonts w:ascii="Arial" w:hAnsi="Arial" w:cs="Arial"/>
          <w:sz w:val="24"/>
          <w:szCs w:val="24"/>
        </w:rPr>
        <w:t xml:space="preserve"> de estas bases de licitación. Contendrá una explicación detallada </w:t>
      </w:r>
      <w:r w:rsidR="00737C1F" w:rsidRPr="00373242">
        <w:rPr>
          <w:rFonts w:ascii="Arial" w:hAnsi="Arial" w:cs="Arial"/>
          <w:sz w:val="24"/>
          <w:szCs w:val="24"/>
        </w:rPr>
        <w:t>de</w:t>
      </w:r>
      <w:r w:rsidR="00381D2B" w:rsidRPr="00373242">
        <w:rPr>
          <w:rFonts w:ascii="Arial" w:hAnsi="Arial" w:cs="Arial"/>
          <w:sz w:val="24"/>
          <w:szCs w:val="24"/>
        </w:rPr>
        <w:t xml:space="preserve"> las características de </w:t>
      </w:r>
      <w:r w:rsidR="00737C1F" w:rsidRPr="00373242">
        <w:rPr>
          <w:rFonts w:ascii="Arial" w:hAnsi="Arial" w:cs="Arial"/>
          <w:sz w:val="24"/>
          <w:szCs w:val="24"/>
        </w:rPr>
        <w:t>l</w:t>
      </w:r>
      <w:r w:rsidR="00381D2B" w:rsidRPr="00373242">
        <w:rPr>
          <w:rFonts w:ascii="Arial" w:hAnsi="Arial" w:cs="Arial"/>
          <w:sz w:val="24"/>
          <w:szCs w:val="24"/>
        </w:rPr>
        <w:t>os</w:t>
      </w:r>
      <w:r w:rsidR="00737C1F" w:rsidRPr="00373242">
        <w:rPr>
          <w:rFonts w:ascii="Arial" w:hAnsi="Arial" w:cs="Arial"/>
          <w:sz w:val="24"/>
          <w:szCs w:val="24"/>
        </w:rPr>
        <w:t xml:space="preserve"> </w:t>
      </w:r>
      <w:r w:rsidR="00223C72" w:rsidRPr="00373242">
        <w:rPr>
          <w:rFonts w:ascii="Arial" w:hAnsi="Arial" w:cs="Arial"/>
          <w:sz w:val="24"/>
          <w:szCs w:val="24"/>
        </w:rPr>
        <w:t xml:space="preserve">servicios ofertados incluyendo </w:t>
      </w:r>
      <w:r w:rsidR="00727738">
        <w:rPr>
          <w:rFonts w:ascii="Arial" w:hAnsi="Arial" w:cs="Arial"/>
          <w:sz w:val="24"/>
          <w:szCs w:val="24"/>
        </w:rPr>
        <w:t xml:space="preserve">las </w:t>
      </w:r>
      <w:r w:rsidR="00727738" w:rsidRPr="003844F8">
        <w:rPr>
          <w:rFonts w:ascii="Arial" w:hAnsi="Arial" w:cs="Arial"/>
          <w:sz w:val="24"/>
          <w:szCs w:val="24"/>
        </w:rPr>
        <w:t>refacciones</w:t>
      </w:r>
      <w:r w:rsidR="00EC72BE" w:rsidRPr="003844F8">
        <w:rPr>
          <w:rFonts w:ascii="Arial" w:hAnsi="Arial" w:cs="Arial"/>
          <w:sz w:val="24"/>
          <w:szCs w:val="24"/>
        </w:rPr>
        <w:t xml:space="preserve"> </w:t>
      </w:r>
      <w:r w:rsidR="009C3CC4" w:rsidRPr="003844F8">
        <w:rPr>
          <w:rFonts w:ascii="Arial" w:hAnsi="Arial" w:cs="Arial"/>
          <w:sz w:val="24"/>
          <w:szCs w:val="24"/>
        </w:rPr>
        <w:t>requerid</w:t>
      </w:r>
      <w:r w:rsidR="00727738" w:rsidRPr="003844F8">
        <w:rPr>
          <w:rFonts w:ascii="Arial" w:hAnsi="Arial" w:cs="Arial"/>
          <w:sz w:val="24"/>
          <w:szCs w:val="24"/>
        </w:rPr>
        <w:t>a</w:t>
      </w:r>
      <w:r w:rsidR="009C3CC4" w:rsidRPr="003844F8">
        <w:rPr>
          <w:rFonts w:ascii="Arial" w:hAnsi="Arial" w:cs="Arial"/>
          <w:sz w:val="24"/>
          <w:szCs w:val="24"/>
        </w:rPr>
        <w:t>s</w:t>
      </w:r>
      <w:r w:rsidR="00381D2B" w:rsidRPr="00285AD3">
        <w:rPr>
          <w:rFonts w:ascii="Arial" w:hAnsi="Arial" w:cs="Arial"/>
          <w:sz w:val="24"/>
          <w:szCs w:val="24"/>
        </w:rPr>
        <w:t xml:space="preserve"> </w:t>
      </w:r>
      <w:r w:rsidR="001D0C8B" w:rsidRPr="00285AD3">
        <w:rPr>
          <w:rFonts w:ascii="Arial" w:hAnsi="Arial" w:cs="Arial"/>
          <w:sz w:val="24"/>
          <w:szCs w:val="24"/>
        </w:rPr>
        <w:t>para el servicio</w:t>
      </w:r>
      <w:r w:rsidR="001D034C" w:rsidRPr="00285AD3">
        <w:rPr>
          <w:rFonts w:ascii="Arial" w:hAnsi="Arial" w:cs="Arial"/>
          <w:sz w:val="24"/>
          <w:szCs w:val="24"/>
        </w:rPr>
        <w:t>.</w:t>
      </w:r>
      <w:r w:rsidR="00F952B1" w:rsidRPr="00373242">
        <w:rPr>
          <w:rFonts w:ascii="Arial" w:hAnsi="Arial" w:cs="Arial"/>
          <w:sz w:val="24"/>
          <w:szCs w:val="24"/>
        </w:rPr>
        <w:t xml:space="preserve"> </w:t>
      </w:r>
    </w:p>
    <w:p w:rsidR="00AD61B1" w:rsidRDefault="00223C72" w:rsidP="00B43ECE">
      <w:pPr>
        <w:pStyle w:val="3"/>
        <w:ind w:left="0" w:firstLine="0"/>
        <w:rPr>
          <w:rFonts w:ascii="Arial" w:hAnsi="Arial" w:cs="Arial"/>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p>
    <w:p w:rsidR="00AD61B1" w:rsidRPr="00AD61B1" w:rsidRDefault="00AD61B1" w:rsidP="00AD61B1">
      <w:pPr>
        <w:pStyle w:val="3"/>
        <w:ind w:left="0" w:firstLine="0"/>
        <w:rPr>
          <w:rFonts w:ascii="Arial" w:hAnsi="Arial" w:cs="Arial"/>
          <w:sz w:val="24"/>
          <w:szCs w:val="24"/>
        </w:rPr>
      </w:pPr>
      <w:r w:rsidRPr="00AD61B1">
        <w:rPr>
          <w:rFonts w:ascii="Arial" w:hAnsi="Arial" w:cs="Arial"/>
          <w:sz w:val="24"/>
          <w:szCs w:val="24"/>
        </w:rPr>
        <w:t xml:space="preserve">A este documento se acompañará escrito mediante el cual el licitante manifieste </w:t>
      </w:r>
      <w:r w:rsidRPr="00AD61B1">
        <w:rPr>
          <w:rFonts w:ascii="Arial" w:hAnsi="Arial" w:cs="Arial"/>
          <w:b/>
          <w:sz w:val="24"/>
          <w:szCs w:val="24"/>
        </w:rPr>
        <w:t>las Normas Oficiales Mexicanas, Normas Mexicanas o Normas Internacionales</w:t>
      </w:r>
      <w:r w:rsidRPr="00AD61B1">
        <w:rPr>
          <w:rFonts w:ascii="Arial" w:hAnsi="Arial" w:cs="Arial"/>
          <w:sz w:val="24"/>
          <w:szCs w:val="24"/>
        </w:rPr>
        <w:t xml:space="preserve"> que cumplen los bienes que oferta y que en su caso sean aplicables de acuerdo al origen de los mismos de conformidad con lo indicado en el nu</w:t>
      </w:r>
      <w:r w:rsidR="0061650C">
        <w:rPr>
          <w:rFonts w:ascii="Arial" w:hAnsi="Arial" w:cs="Arial"/>
          <w:sz w:val="24"/>
          <w:szCs w:val="24"/>
        </w:rPr>
        <w:t>meral 2 de las presentes bases,</w:t>
      </w:r>
      <w:r w:rsidRPr="00AD61B1">
        <w:rPr>
          <w:rFonts w:ascii="Arial" w:hAnsi="Arial" w:cs="Arial"/>
          <w:b/>
          <w:sz w:val="24"/>
          <w:szCs w:val="24"/>
        </w:rPr>
        <w:t>.</w:t>
      </w:r>
    </w:p>
    <w:p w:rsidR="00CF361A" w:rsidRPr="00AB0558" w:rsidRDefault="00AD61B1" w:rsidP="00B43ECE">
      <w:pPr>
        <w:pStyle w:val="3"/>
        <w:ind w:left="0" w:firstLine="0"/>
        <w:rPr>
          <w:rFonts w:ascii="Arial" w:hAnsi="Arial" w:cs="Arial"/>
          <w:sz w:val="24"/>
          <w:szCs w:val="24"/>
        </w:rPr>
      </w:pPr>
      <w:r w:rsidRPr="00AD61B1">
        <w:rPr>
          <w:rFonts w:ascii="Arial" w:hAnsi="Arial" w:cs="Arial"/>
          <w:sz w:val="24"/>
          <w:szCs w:val="24"/>
        </w:rPr>
        <w:t xml:space="preserve">En caso de que no se presenten estos documentos debidamente firmados será motivo para desechar la propuesta. </w:t>
      </w:r>
    </w:p>
    <w:p w:rsidR="00AB0558"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0B025A">
        <w:rPr>
          <w:rFonts w:ascii="Arial" w:hAnsi="Arial" w:cs="Arial"/>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si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rsidR="008B7718" w:rsidRPr="00373242" w:rsidRDefault="008B7718" w:rsidP="00B43ECE">
      <w:pPr>
        <w:pStyle w:val="3"/>
        <w:ind w:left="0" w:firstLine="0"/>
        <w:rPr>
          <w:rFonts w:ascii="Arial" w:hAnsi="Arial" w:cs="Arial"/>
          <w:b/>
          <w:sz w:val="24"/>
          <w:szCs w:val="24"/>
        </w:rPr>
      </w:pPr>
    </w:p>
    <w:p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0B025A">
        <w:rPr>
          <w:rFonts w:ascii="Arial" w:hAnsi="Arial" w:cs="Arial"/>
          <w:sz w:val="24"/>
          <w:szCs w:val="24"/>
        </w:rPr>
        <w:t>c)</w:t>
      </w:r>
      <w:r w:rsidRPr="00373242">
        <w:rPr>
          <w:rFonts w:ascii="Arial" w:hAnsi="Arial" w:cs="Arial"/>
          <w:b w:val="0"/>
          <w:sz w:val="24"/>
          <w:szCs w:val="24"/>
        </w:rPr>
        <w:t xml:space="preserve"> </w:t>
      </w:r>
      <w:r w:rsidR="007C0E24" w:rsidRPr="00373242">
        <w:rPr>
          <w:rFonts w:ascii="Arial" w:hAnsi="Arial" w:cs="Arial"/>
          <w:sz w:val="24"/>
          <w:szCs w:val="24"/>
        </w:rPr>
        <w:t>COMPROBANTE PARA ACREDITAR SU DOMICILIO Y REGISTRO FISCAL EN EL ESTADO DE BAJA CALIFORNIA</w:t>
      </w:r>
      <w:r w:rsidR="007C0E24" w:rsidRPr="00373242">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373242">
          <w:rPr>
            <w:rFonts w:ascii="Arial" w:hAnsi="Arial" w:cs="Arial"/>
            <w:b w:val="0"/>
            <w:sz w:val="24"/>
            <w:szCs w:val="24"/>
          </w:rPr>
          <w:t>la C</w:t>
        </w:r>
        <w:r w:rsidR="008B7718" w:rsidRPr="00373242">
          <w:rPr>
            <w:rFonts w:ascii="Arial" w:hAnsi="Arial" w:cs="Arial"/>
            <w:b w:val="0"/>
            <w:sz w:val="24"/>
            <w:szCs w:val="24"/>
          </w:rPr>
          <w:t>édula</w:t>
        </w:r>
      </w:smartTag>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0E1A16" w:rsidP="00B43ECE">
      <w:pPr>
        <w:pStyle w:val="4"/>
        <w:ind w:left="0" w:firstLine="0"/>
        <w:jc w:val="both"/>
        <w:rPr>
          <w:rFonts w:ascii="Arial" w:hAnsi="Arial" w:cs="Arial"/>
          <w:sz w:val="24"/>
          <w:szCs w:val="24"/>
        </w:rPr>
      </w:pPr>
      <w:r w:rsidRPr="000B025A">
        <w:rPr>
          <w:rFonts w:ascii="Arial" w:hAnsi="Arial" w:cs="Arial"/>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el licitante manifieste por si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0B025A">
        <w:rPr>
          <w:rFonts w:ascii="Arial" w:hAnsi="Arial" w:cs="Arial"/>
          <w:b/>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E55971">
      <w:pPr>
        <w:pStyle w:val="3"/>
        <w:ind w:left="0" w:firstLine="0"/>
        <w:rPr>
          <w:rFonts w:ascii="Arial" w:hAnsi="Arial" w:cs="Arial"/>
          <w:b/>
          <w:sz w:val="24"/>
          <w:szCs w:val="24"/>
        </w:rPr>
      </w:pPr>
      <w:r w:rsidRPr="00373242">
        <w:rPr>
          <w:rFonts w:ascii="Arial" w:hAnsi="Arial" w:cs="Arial"/>
          <w:sz w:val="24"/>
          <w:szCs w:val="24"/>
        </w:rPr>
        <w:t xml:space="preserve">      </w:t>
      </w:r>
    </w:p>
    <w:p w:rsidR="00F265BC" w:rsidRPr="00373242" w:rsidRDefault="000E1A16" w:rsidP="00B8451F">
      <w:pPr>
        <w:pStyle w:val="4"/>
        <w:tabs>
          <w:tab w:val="left" w:pos="540"/>
          <w:tab w:val="left" w:pos="567"/>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08488B" w:rsidRPr="0008488B">
        <w:rPr>
          <w:rFonts w:ascii="Arial" w:hAnsi="Arial" w:cs="Arial"/>
          <w:sz w:val="24"/>
          <w:szCs w:val="24"/>
          <w:lang w:val="es-MX"/>
        </w:rPr>
        <w:t xml:space="preserve">CURRÍCULUM VITAE DEL LICITANTE: </w:t>
      </w:r>
      <w:r w:rsidR="0008488B" w:rsidRPr="0008488B">
        <w:rPr>
          <w:rFonts w:ascii="Arial" w:hAnsi="Arial" w:cs="Arial"/>
          <w:b w:val="0"/>
          <w:sz w:val="24"/>
          <w:szCs w:val="24"/>
          <w:lang w:val="es-MX"/>
        </w:rPr>
        <w:t>En el que indique la inf</w:t>
      </w:r>
      <w:r w:rsidR="00B8451F">
        <w:rPr>
          <w:rFonts w:ascii="Arial" w:hAnsi="Arial" w:cs="Arial"/>
          <w:b w:val="0"/>
          <w:sz w:val="24"/>
          <w:szCs w:val="24"/>
          <w:lang w:val="es-MX"/>
        </w:rPr>
        <w:t xml:space="preserve">raestructura con la que cuenta, </w:t>
      </w:r>
      <w:r w:rsidR="0008488B" w:rsidRPr="0008488B">
        <w:rPr>
          <w:rFonts w:ascii="Arial" w:hAnsi="Arial" w:cs="Arial"/>
          <w:b w:val="0"/>
          <w:sz w:val="24"/>
          <w:szCs w:val="24"/>
          <w:lang w:val="es-MX"/>
        </w:rPr>
        <w:t>relación de personal técnico</w:t>
      </w:r>
      <w:r w:rsidR="0008488B" w:rsidRPr="00AB0558">
        <w:rPr>
          <w:rFonts w:ascii="Arial" w:hAnsi="Arial" w:cs="Arial"/>
          <w:b w:val="0"/>
          <w:sz w:val="16"/>
          <w:szCs w:val="16"/>
          <w:lang w:val="es-MX"/>
        </w:rPr>
        <w:t xml:space="preserve"> </w:t>
      </w:r>
      <w:r w:rsidR="0008488B" w:rsidRPr="0008488B">
        <w:rPr>
          <w:rFonts w:ascii="Arial" w:hAnsi="Arial" w:cs="Arial"/>
          <w:b w:val="0"/>
          <w:sz w:val="24"/>
          <w:szCs w:val="24"/>
          <w:lang w:val="es-MX"/>
        </w:rPr>
        <w:t xml:space="preserve">y administrativo, descripción de instalaciones señalando la ubicación de sus centros de servicio y relación de clientes, y relación de equipo técnico, debiendo acreditar la ubicación de sus instalaciones con un </w:t>
      </w:r>
      <w:r w:rsidR="0008488B" w:rsidRPr="00B8451F">
        <w:rPr>
          <w:rFonts w:ascii="Arial" w:hAnsi="Arial" w:cs="Arial"/>
          <w:sz w:val="24"/>
          <w:szCs w:val="24"/>
          <w:lang w:val="es-MX"/>
        </w:rPr>
        <w:t>comprobante de domicilio</w:t>
      </w:r>
      <w:r w:rsidR="0008488B" w:rsidRPr="0008488B">
        <w:rPr>
          <w:rFonts w:ascii="Arial" w:hAnsi="Arial" w:cs="Arial"/>
          <w:b w:val="0"/>
          <w:sz w:val="24"/>
          <w:szCs w:val="24"/>
          <w:lang w:val="es-MX"/>
        </w:rPr>
        <w:t xml:space="preserve"> reciente (no anterior a dos meses pudiendo ser recibo de pago de agua, energía eléctrica o teléfono)</w:t>
      </w:r>
      <w:r w:rsidR="00B8451F">
        <w:rPr>
          <w:rFonts w:ascii="Arial" w:hAnsi="Arial" w:cs="Arial"/>
          <w:b w:val="0"/>
          <w:sz w:val="24"/>
          <w:szCs w:val="24"/>
          <w:lang w:val="es-MX"/>
        </w:rPr>
        <w:t>.</w:t>
      </w:r>
      <w:r w:rsidR="00F265BC" w:rsidRPr="00373242">
        <w:rPr>
          <w:rFonts w:ascii="Arial" w:hAnsi="Arial" w:cs="Arial"/>
          <w:b w:val="0"/>
          <w:sz w:val="24"/>
          <w:szCs w:val="24"/>
          <w:lang w:val="es-MX"/>
        </w:rPr>
        <w:t xml:space="preserve"> </w:t>
      </w:r>
      <w:r w:rsidR="007A0E3B" w:rsidRPr="007A0E3B">
        <w:rPr>
          <w:rFonts w:ascii="Arial" w:hAnsi="Arial" w:cs="Arial"/>
          <w:b w:val="0"/>
          <w:sz w:val="24"/>
          <w:szCs w:val="24"/>
          <w:lang w:val="es-MX"/>
        </w:rPr>
        <w:t>así mismo deberá acreditar contar con experiencia mínima de un año mediante presentación de copia simple de</w:t>
      </w:r>
      <w:r w:rsidR="007A0E3B">
        <w:rPr>
          <w:rFonts w:ascii="Arial" w:hAnsi="Arial" w:cs="Arial"/>
          <w:b w:val="0"/>
          <w:sz w:val="24"/>
          <w:szCs w:val="24"/>
          <w:lang w:val="es-MX"/>
        </w:rPr>
        <w:t xml:space="preserve"> 2(dos)</w:t>
      </w:r>
      <w:r w:rsidR="007A0E3B" w:rsidRPr="007A0E3B">
        <w:rPr>
          <w:rFonts w:ascii="Arial" w:hAnsi="Arial" w:cs="Arial"/>
          <w:b w:val="0"/>
          <w:sz w:val="24"/>
          <w:szCs w:val="24"/>
          <w:lang w:val="es-MX"/>
        </w:rPr>
        <w:t xml:space="preserv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rsidR="00F265BC" w:rsidRPr="00373242" w:rsidRDefault="00F265BC" w:rsidP="00B43ECE">
      <w:pPr>
        <w:pStyle w:val="3"/>
        <w:ind w:left="0" w:firstLine="0"/>
        <w:rPr>
          <w:rFonts w:ascii="Arial" w:hAnsi="Arial" w:cs="Arial"/>
          <w:b/>
          <w:sz w:val="24"/>
          <w:szCs w:val="24"/>
        </w:rPr>
      </w:pPr>
      <w:r w:rsidRPr="00373242">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rsidR="00C0661B" w:rsidRPr="00373242" w:rsidRDefault="00C0661B" w:rsidP="00B43ECE">
      <w:pPr>
        <w:pStyle w:val="3"/>
        <w:ind w:left="0" w:firstLine="0"/>
        <w:rPr>
          <w:rFonts w:ascii="Arial" w:hAnsi="Arial" w:cs="Arial"/>
          <w:b/>
          <w:sz w:val="24"/>
          <w:szCs w:val="24"/>
        </w:rPr>
      </w:pPr>
    </w:p>
    <w:p w:rsidR="00C0661B" w:rsidRPr="00373242" w:rsidRDefault="000E1A16" w:rsidP="00B43ECE">
      <w:pPr>
        <w:pStyle w:val="3"/>
        <w:ind w:left="0" w:firstLine="0"/>
        <w:rPr>
          <w:rFonts w:ascii="Arial" w:hAnsi="Arial" w:cs="Arial"/>
          <w:sz w:val="24"/>
          <w:szCs w:val="24"/>
        </w:rPr>
      </w:pPr>
      <w:r w:rsidRPr="000B025A">
        <w:rPr>
          <w:rFonts w:ascii="Arial" w:hAnsi="Arial" w:cs="Arial"/>
          <w:b/>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de las presentes bases</w:t>
      </w:r>
      <w:r w:rsidR="00496300">
        <w:rPr>
          <w:rFonts w:ascii="Arial" w:hAnsi="Arial" w:cs="Arial"/>
          <w:sz w:val="24"/>
          <w:szCs w:val="24"/>
        </w:rPr>
        <w:t xml:space="preserve"> o mediante la presentación de la opinión positiva vigente emitida por el SAT</w:t>
      </w:r>
      <w:r w:rsidR="00F952B1" w:rsidRPr="00373242">
        <w:rPr>
          <w:rFonts w:ascii="Arial" w:hAnsi="Arial" w:cs="Arial"/>
          <w:sz w:val="24"/>
          <w:szCs w:val="24"/>
        </w:rPr>
        <w:t xml:space="preserve">. </w:t>
      </w:r>
    </w:p>
    <w:p w:rsidR="000B27B0"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723604" w:rsidRDefault="00723604" w:rsidP="00B43ECE">
      <w:pPr>
        <w:pStyle w:val="3"/>
        <w:ind w:left="0" w:firstLine="0"/>
        <w:rPr>
          <w:rFonts w:ascii="Arial" w:hAnsi="Arial" w:cs="Arial"/>
          <w:b/>
          <w:sz w:val="24"/>
          <w:szCs w:val="24"/>
        </w:rPr>
      </w:pPr>
    </w:p>
    <w:p w:rsidR="00723604" w:rsidRPr="00723604" w:rsidRDefault="00723604" w:rsidP="00B43ECE">
      <w:pPr>
        <w:pStyle w:val="3"/>
        <w:ind w:left="0" w:firstLine="0"/>
        <w:rPr>
          <w:rFonts w:ascii="Arial" w:hAnsi="Arial" w:cs="Arial"/>
          <w:sz w:val="24"/>
          <w:szCs w:val="24"/>
        </w:rPr>
      </w:pPr>
      <w:r w:rsidRPr="000B025A">
        <w:rPr>
          <w:rFonts w:ascii="Arial" w:hAnsi="Arial" w:cs="Arial"/>
          <w:b/>
          <w:sz w:val="24"/>
          <w:szCs w:val="24"/>
        </w:rPr>
        <w:t>h)</w:t>
      </w:r>
      <w:r>
        <w:rPr>
          <w:rFonts w:ascii="Arial" w:hAnsi="Arial" w:cs="Arial"/>
          <w:szCs w:val="24"/>
        </w:rPr>
        <w:t xml:space="preserve"> </w:t>
      </w:r>
      <w:r w:rsidRPr="00723604">
        <w:rPr>
          <w:rFonts w:ascii="Arial" w:hAnsi="Arial" w:cs="Arial"/>
          <w:b/>
          <w:sz w:val="24"/>
          <w:szCs w:val="24"/>
        </w:rPr>
        <w:t>Constancia de Visita a instalaciones debidamente firmado por el funcio</w:t>
      </w:r>
      <w:r>
        <w:rPr>
          <w:rFonts w:ascii="Arial" w:hAnsi="Arial" w:cs="Arial"/>
          <w:b/>
          <w:sz w:val="24"/>
          <w:szCs w:val="24"/>
        </w:rPr>
        <w:t>nario responsable de la visita.</w:t>
      </w:r>
      <w:r w:rsidRPr="00723604">
        <w:rPr>
          <w:rFonts w:ascii="Arial" w:hAnsi="Arial" w:cs="Arial"/>
          <w:b/>
          <w:sz w:val="24"/>
          <w:szCs w:val="24"/>
        </w:rPr>
        <w:t xml:space="preserve"> </w:t>
      </w:r>
      <w:r w:rsidRPr="00723604">
        <w:rPr>
          <w:rFonts w:ascii="Arial" w:hAnsi="Arial" w:cs="Arial"/>
          <w:sz w:val="24"/>
          <w:szCs w:val="24"/>
        </w:rPr>
        <w:t xml:space="preserve">Utilizando para ello el formato proporcionado en el (anexo 11) y </w:t>
      </w:r>
      <w:r w:rsidRPr="00723604">
        <w:rPr>
          <w:rFonts w:ascii="Arial" w:hAnsi="Arial" w:cs="Arial"/>
          <w:bCs/>
          <w:color w:val="000000"/>
          <w:sz w:val="24"/>
          <w:szCs w:val="24"/>
        </w:rPr>
        <w:t>conforme se india en el punto 4.2 LUGAR DE PRESTACIÓN DE LOS SERVICIOS</w:t>
      </w:r>
      <w:r w:rsidRPr="00723604">
        <w:rPr>
          <w:rFonts w:ascii="Arial" w:hAnsi="Arial" w:cs="Arial"/>
          <w:sz w:val="24"/>
          <w:szCs w:val="24"/>
        </w:rPr>
        <w:t xml:space="preserve"> de estas bases de licitación. Las visita a instalación son obligatorias, solo es si el licitante requieres de las visitas para la elaboración de su propuesta, en el entendido que de no presentarlo será motivo para rechazar la propuesta</w:t>
      </w:r>
    </w:p>
    <w:p w:rsidR="00723604" w:rsidRDefault="00723604" w:rsidP="00B43ECE">
      <w:pPr>
        <w:pStyle w:val="3"/>
        <w:ind w:left="0" w:firstLine="0"/>
        <w:rPr>
          <w:rFonts w:ascii="Arial" w:hAnsi="Arial" w:cs="Arial"/>
          <w:b/>
          <w:sz w:val="24"/>
          <w:szCs w:val="24"/>
        </w:rPr>
      </w:pPr>
    </w:p>
    <w:p w:rsidR="00723604" w:rsidRDefault="00723604" w:rsidP="00B43ECE">
      <w:pPr>
        <w:pStyle w:val="3"/>
        <w:ind w:left="0" w:firstLine="0"/>
        <w:rPr>
          <w:rFonts w:ascii="Arial" w:hAnsi="Arial" w:cs="Arial"/>
          <w:b/>
          <w:sz w:val="24"/>
          <w:szCs w:val="24"/>
        </w:rPr>
      </w:pPr>
    </w:p>
    <w:p w:rsidR="00723604" w:rsidRDefault="00723604" w:rsidP="00B43ECE">
      <w:pPr>
        <w:pStyle w:val="3"/>
        <w:ind w:left="0" w:firstLine="0"/>
        <w:rPr>
          <w:rFonts w:ascii="Arial" w:hAnsi="Arial" w:cs="Arial"/>
          <w:b/>
          <w:sz w:val="24"/>
          <w:szCs w:val="24"/>
        </w:rPr>
      </w:pPr>
    </w:p>
    <w:p w:rsidR="00723604" w:rsidRDefault="00723604" w:rsidP="00B43ECE">
      <w:pPr>
        <w:pStyle w:val="3"/>
        <w:ind w:left="0" w:firstLine="0"/>
        <w:rPr>
          <w:rFonts w:ascii="Arial" w:hAnsi="Arial" w:cs="Arial"/>
          <w:sz w:val="24"/>
          <w:szCs w:val="24"/>
        </w:rPr>
      </w:pPr>
      <w:r>
        <w:rPr>
          <w:rFonts w:ascii="Arial" w:hAnsi="Arial" w:cs="Arial"/>
          <w:b/>
          <w:sz w:val="24"/>
          <w:szCs w:val="24"/>
        </w:rPr>
        <w:t>i</w:t>
      </w:r>
      <w:r w:rsidRPr="00723604">
        <w:rPr>
          <w:rFonts w:ascii="Arial" w:hAnsi="Arial" w:cs="Arial"/>
          <w:b/>
          <w:sz w:val="24"/>
          <w:szCs w:val="24"/>
        </w:rPr>
        <w:t>)</w:t>
      </w:r>
      <w:r>
        <w:rPr>
          <w:rFonts w:ascii="Arial" w:hAnsi="Arial" w:cs="Arial"/>
          <w:b/>
          <w:sz w:val="24"/>
          <w:szCs w:val="24"/>
        </w:rPr>
        <w:t xml:space="preserve"> </w:t>
      </w:r>
      <w:r w:rsidRPr="00723604">
        <w:rPr>
          <w:rFonts w:ascii="Arial" w:hAnsi="Arial" w:cs="Arial"/>
          <w:b/>
          <w:sz w:val="24"/>
          <w:szCs w:val="24"/>
        </w:rPr>
        <w:t>Documentación solicitada a los licitantes participantes para la totalidad de las partidas que conforman el Paquete Único</w:t>
      </w:r>
      <w:r w:rsidRPr="00723604">
        <w:rPr>
          <w:rFonts w:ascii="Arial" w:hAnsi="Arial" w:cs="Arial"/>
          <w:sz w:val="24"/>
          <w:szCs w:val="24"/>
        </w:rPr>
        <w:t>, los licitantes participant</w:t>
      </w:r>
      <w:r w:rsidR="00A334A8">
        <w:rPr>
          <w:rFonts w:ascii="Arial" w:hAnsi="Arial" w:cs="Arial"/>
          <w:sz w:val="24"/>
          <w:szCs w:val="24"/>
        </w:rPr>
        <w:t>es deberán presentar cada uno el</w:t>
      </w:r>
      <w:r w:rsidRPr="00723604">
        <w:rPr>
          <w:rFonts w:ascii="Arial" w:hAnsi="Arial" w:cs="Arial"/>
          <w:sz w:val="24"/>
          <w:szCs w:val="24"/>
        </w:rPr>
        <w:t xml:space="preserve"> siguiente documento, en el entendido que de no presentar</w:t>
      </w:r>
      <w:r w:rsidR="00A334A8">
        <w:rPr>
          <w:rFonts w:ascii="Arial" w:hAnsi="Arial" w:cs="Arial"/>
          <w:sz w:val="24"/>
          <w:szCs w:val="24"/>
        </w:rPr>
        <w:t>lo</w:t>
      </w:r>
      <w:r w:rsidRPr="00723604">
        <w:rPr>
          <w:rFonts w:ascii="Arial" w:hAnsi="Arial" w:cs="Arial"/>
          <w:sz w:val="24"/>
          <w:szCs w:val="24"/>
        </w:rPr>
        <w:t>, su propuesta ser</w:t>
      </w:r>
      <w:bookmarkStart w:id="0" w:name="_GoBack"/>
      <w:bookmarkEnd w:id="0"/>
      <w:r w:rsidRPr="00723604">
        <w:rPr>
          <w:rFonts w:ascii="Arial" w:hAnsi="Arial" w:cs="Arial"/>
          <w:sz w:val="24"/>
          <w:szCs w:val="24"/>
        </w:rPr>
        <w:t xml:space="preserve">á desechada. </w:t>
      </w:r>
    </w:p>
    <w:p w:rsidR="006A7614" w:rsidRDefault="006A7614" w:rsidP="00B43ECE">
      <w:pPr>
        <w:pStyle w:val="3"/>
        <w:ind w:left="0" w:firstLine="0"/>
        <w:rPr>
          <w:rFonts w:ascii="Arial" w:hAnsi="Arial" w:cs="Arial"/>
          <w:sz w:val="24"/>
          <w:szCs w:val="24"/>
        </w:rPr>
      </w:pPr>
    </w:p>
    <w:p w:rsidR="00723604" w:rsidRPr="00723604" w:rsidRDefault="00723604" w:rsidP="00B43ECE">
      <w:pPr>
        <w:pStyle w:val="3"/>
        <w:ind w:left="0" w:firstLine="0"/>
        <w:rPr>
          <w:rFonts w:ascii="Arial" w:hAnsi="Arial" w:cs="Arial"/>
          <w:b/>
          <w:sz w:val="24"/>
          <w:szCs w:val="24"/>
        </w:rPr>
      </w:pPr>
      <w:r w:rsidRPr="00723604">
        <w:rPr>
          <w:rFonts w:ascii="Arial" w:hAnsi="Arial" w:cs="Arial"/>
          <w:sz w:val="24"/>
          <w:szCs w:val="24"/>
        </w:rPr>
        <w:sym w:font="Symbol" w:char="F0B7"/>
      </w:r>
      <w:r w:rsidRPr="00723604">
        <w:rPr>
          <w:rFonts w:ascii="Arial" w:hAnsi="Arial" w:cs="Arial"/>
          <w:sz w:val="24"/>
          <w:szCs w:val="24"/>
        </w:rPr>
        <w:t>Deberá proporcionar una carta por parte del fabricante o mayorista en México que lo acredita como personal técnico calificado para equipos de precisión en cualquiera de las dos marcas de la partida 1 equipo 2 y partida 2 equipo 1.</w:t>
      </w:r>
    </w:p>
    <w:p w:rsidR="00723604" w:rsidRPr="00373242" w:rsidRDefault="00723604" w:rsidP="00723604">
      <w:pPr>
        <w:pStyle w:val="3"/>
        <w:ind w:left="0" w:firstLine="0"/>
        <w:rPr>
          <w:rFonts w:ascii="Arial" w:hAnsi="Arial" w:cs="Arial"/>
          <w:b/>
          <w:sz w:val="24"/>
          <w:szCs w:val="24"/>
        </w:rPr>
      </w:pPr>
      <w:r w:rsidRPr="00373242">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Pr>
          <w:rFonts w:ascii="Arial" w:hAnsi="Arial" w:cs="Arial"/>
          <w:b/>
          <w:sz w:val="24"/>
          <w:szCs w:val="24"/>
        </w:rPr>
        <w:t>n estas bases</w:t>
      </w:r>
      <w:r w:rsidRPr="00043F3E">
        <w:rPr>
          <w:rFonts w:ascii="Arial" w:hAnsi="Arial" w:cs="Arial"/>
          <w:b/>
          <w:sz w:val="24"/>
          <w:szCs w:val="24"/>
        </w:rPr>
        <w:t>, la omisión de su presentación afectará la solvencia de la proposición y será motivo para desecharla.</w:t>
      </w:r>
    </w:p>
    <w:p w:rsidR="000B025A" w:rsidRPr="00373242" w:rsidRDefault="000B025A" w:rsidP="00B43ECE">
      <w:pPr>
        <w:pStyle w:val="3"/>
        <w:ind w:left="0" w:firstLine="0"/>
        <w:rPr>
          <w:rFonts w:ascii="Arial" w:hAnsi="Arial" w:cs="Arial"/>
          <w:b/>
          <w:sz w:val="24"/>
          <w:szCs w:val="24"/>
        </w:rPr>
      </w:pPr>
    </w:p>
    <w:p w:rsidR="007A1206" w:rsidRPr="00373242" w:rsidRDefault="00721091" w:rsidP="00A37003">
      <w:pPr>
        <w:pStyle w:val="Sangra3detindependiente"/>
        <w:autoSpaceDE w:val="0"/>
        <w:autoSpaceDN w:val="0"/>
        <w:ind w:left="0" w:firstLine="0"/>
        <w:rPr>
          <w:rFonts w:ascii="Arial" w:hAnsi="Arial" w:cs="Arial"/>
          <w:color w:val="000000"/>
          <w:szCs w:val="24"/>
        </w:rPr>
      </w:pPr>
      <w:r>
        <w:rPr>
          <w:rFonts w:ascii="Arial" w:hAnsi="Arial" w:cs="Arial"/>
          <w:b/>
          <w:szCs w:val="24"/>
        </w:rPr>
        <w:t>j</w:t>
      </w:r>
      <w:r w:rsidR="000E1A16" w:rsidRPr="000B025A">
        <w:rPr>
          <w:rFonts w:ascii="Arial" w:hAnsi="Arial" w:cs="Arial"/>
          <w:b/>
          <w:szCs w:val="24"/>
        </w:rPr>
        <w:t>)</w:t>
      </w:r>
      <w:r w:rsidR="000E1A16" w:rsidRPr="00373242">
        <w:rPr>
          <w:rFonts w:ascii="Arial" w:hAnsi="Arial" w:cs="Arial"/>
          <w:szCs w:val="24"/>
        </w:rPr>
        <w:t xml:space="preserve">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000E1A16" w:rsidRPr="00373242">
        <w:rPr>
          <w:rFonts w:ascii="Arial" w:hAnsi="Arial" w:cs="Arial"/>
          <w:b/>
          <w:bCs/>
          <w:color w:val="000000"/>
          <w:szCs w:val="24"/>
        </w:rPr>
        <w:t>6</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373242">
          <w:rPr>
            <w:rFonts w:ascii="Arial" w:hAnsi="Arial" w:cs="Arial"/>
            <w:color w:val="000000"/>
            <w:szCs w:val="24"/>
          </w:rPr>
          <w:t>La Convocante</w:t>
        </w:r>
      </w:smartTag>
      <w:r w:rsidR="00E24FEC" w:rsidRPr="00373242">
        <w:rPr>
          <w:rFonts w:ascii="Arial" w:hAnsi="Arial" w:cs="Arial"/>
          <w:color w:val="000000"/>
          <w:szCs w:val="24"/>
        </w:rPr>
        <w:t>”,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1A289A" w:rsidRPr="00373242" w:rsidRDefault="000E1A16" w:rsidP="001A289A">
      <w:pPr>
        <w:pStyle w:val="4"/>
        <w:tabs>
          <w:tab w:val="left" w:pos="540"/>
        </w:tabs>
        <w:ind w:left="0" w:firstLine="0"/>
        <w:jc w:val="both"/>
        <w:rPr>
          <w:rFonts w:ascii="Arial" w:hAnsi="Arial" w:cs="Arial"/>
          <w:color w:val="000000"/>
          <w:sz w:val="24"/>
          <w:szCs w:val="24"/>
        </w:rPr>
      </w:pPr>
      <w:r w:rsidRPr="00F6797C">
        <w:rPr>
          <w:rFonts w:ascii="Arial" w:hAnsi="Arial" w:cs="Arial"/>
          <w:sz w:val="24"/>
          <w:szCs w:val="24"/>
        </w:rPr>
        <w:t>a)</w:t>
      </w:r>
      <w:r w:rsidR="00164180" w:rsidRPr="00373242">
        <w:rPr>
          <w:rFonts w:ascii="Arial" w:hAnsi="Arial" w:cs="Arial"/>
          <w:sz w:val="24"/>
          <w:szCs w:val="24"/>
        </w:rPr>
        <w:t xml:space="preserve"> </w:t>
      </w:r>
      <w:r w:rsidR="001A289A" w:rsidRPr="00373242">
        <w:rPr>
          <w:rFonts w:ascii="Arial" w:hAnsi="Arial" w:cs="Arial"/>
          <w:sz w:val="24"/>
          <w:szCs w:val="24"/>
        </w:rPr>
        <w:t>CATÁLOGO DE CONCEPTOS</w:t>
      </w:r>
      <w:r w:rsidR="001A289A" w:rsidRPr="00373242">
        <w:rPr>
          <w:rFonts w:ascii="Arial" w:hAnsi="Arial" w:cs="Arial"/>
          <w:b w:val="0"/>
          <w:sz w:val="24"/>
          <w:szCs w:val="24"/>
        </w:rPr>
        <w:t xml:space="preserve">: </w:t>
      </w:r>
      <w:r w:rsidR="00E0232D" w:rsidRPr="00E0232D">
        <w:rPr>
          <w:rFonts w:ascii="Arial" w:hAnsi="Arial" w:cs="Arial"/>
          <w:b w:val="0"/>
          <w:sz w:val="24"/>
          <w:szCs w:val="24"/>
        </w:rPr>
        <w:t xml:space="preserve">En el que </w:t>
      </w:r>
      <w:r w:rsidR="00E0232D">
        <w:rPr>
          <w:rFonts w:ascii="Arial" w:hAnsi="Arial" w:cs="Arial"/>
          <w:b w:val="0"/>
          <w:sz w:val="24"/>
          <w:szCs w:val="24"/>
        </w:rPr>
        <w:t>el licitante cotizará los servicios</w:t>
      </w:r>
      <w:r w:rsidR="00E0232D" w:rsidRPr="00E0232D">
        <w:rPr>
          <w:rFonts w:ascii="Arial" w:hAnsi="Arial" w:cs="Arial"/>
          <w:b w:val="0"/>
          <w:sz w:val="24"/>
          <w:szCs w:val="24"/>
        </w:rPr>
        <w:t xml:space="preserve"> que propone, el precio deberá ser indicado en </w:t>
      </w:r>
      <w:r w:rsidR="00E0232D" w:rsidRPr="00E0232D">
        <w:rPr>
          <w:rFonts w:ascii="Arial" w:hAnsi="Arial" w:cs="Arial"/>
          <w:b w:val="0"/>
          <w:bCs/>
          <w:sz w:val="24"/>
          <w:szCs w:val="24"/>
        </w:rPr>
        <w:t>moneda nacional</w:t>
      </w:r>
      <w:r w:rsidR="00E0232D" w:rsidRPr="00E0232D">
        <w:rPr>
          <w:rFonts w:ascii="Arial" w:hAnsi="Arial" w:cs="Arial"/>
          <w:b w:val="0"/>
          <w:sz w:val="24"/>
          <w:szCs w:val="24"/>
        </w:rPr>
        <w:t> (pesos mexicanos) desglosado de la siguiente manera: precio unitario (en número y letra), importe de la partida y total de la propuesta y </w:t>
      </w:r>
      <w:r w:rsidR="00E0232D" w:rsidRPr="00E0232D">
        <w:rPr>
          <w:rFonts w:ascii="Arial" w:hAnsi="Arial" w:cs="Arial"/>
          <w:b w:val="0"/>
          <w:bCs/>
          <w:sz w:val="24"/>
          <w:szCs w:val="24"/>
        </w:rPr>
        <w:t>señalar únicamente</w:t>
      </w:r>
      <w:r w:rsidR="00E0232D" w:rsidRPr="00E0232D">
        <w:rPr>
          <w:rFonts w:ascii="Arial" w:hAnsi="Arial" w:cs="Arial"/>
          <w:sz w:val="24"/>
          <w:szCs w:val="24"/>
        </w:rPr>
        <w:t xml:space="preserve"> </w:t>
      </w:r>
      <w:r w:rsidR="001A289A" w:rsidRPr="00373242">
        <w:rPr>
          <w:rFonts w:ascii="Arial" w:hAnsi="Arial" w:cs="Arial"/>
          <w:b w:val="0"/>
          <w:sz w:val="24"/>
          <w:szCs w:val="24"/>
        </w:rPr>
        <w:t>el porcentaje de</w:t>
      </w:r>
      <w:r w:rsidR="00E0232D">
        <w:rPr>
          <w:rFonts w:ascii="Arial" w:hAnsi="Arial" w:cs="Arial"/>
          <w:b w:val="0"/>
          <w:sz w:val="24"/>
          <w:szCs w:val="24"/>
        </w:rPr>
        <w:t>l</w:t>
      </w:r>
      <w:r w:rsidR="001A289A" w:rsidRPr="00373242">
        <w:rPr>
          <w:rFonts w:ascii="Arial" w:hAnsi="Arial" w:cs="Arial"/>
          <w:b w:val="0"/>
          <w:sz w:val="24"/>
          <w:szCs w:val="24"/>
        </w:rPr>
        <w:t xml:space="preserve"> IVA a trasladar. Pudiendo utilizar</w:t>
      </w:r>
      <w:r w:rsidR="001A289A">
        <w:rPr>
          <w:rFonts w:ascii="Arial" w:hAnsi="Arial" w:cs="Arial"/>
          <w:b w:val="0"/>
          <w:sz w:val="24"/>
          <w:szCs w:val="24"/>
        </w:rPr>
        <w:t xml:space="preserve"> para ello </w:t>
      </w:r>
      <w:r w:rsidR="001A289A" w:rsidRPr="00373242">
        <w:rPr>
          <w:rFonts w:ascii="Arial" w:hAnsi="Arial" w:cs="Arial"/>
          <w:b w:val="0"/>
          <w:sz w:val="24"/>
          <w:szCs w:val="24"/>
        </w:rPr>
        <w:t>l</w:t>
      </w:r>
      <w:r w:rsidR="001A289A">
        <w:rPr>
          <w:rFonts w:ascii="Arial" w:hAnsi="Arial" w:cs="Arial"/>
          <w:b w:val="0"/>
          <w:sz w:val="24"/>
          <w:szCs w:val="24"/>
        </w:rPr>
        <w:t>os</w:t>
      </w:r>
      <w:r w:rsidR="001A289A" w:rsidRPr="00373242">
        <w:rPr>
          <w:rFonts w:ascii="Arial" w:hAnsi="Arial" w:cs="Arial"/>
          <w:b w:val="0"/>
          <w:sz w:val="24"/>
          <w:szCs w:val="24"/>
        </w:rPr>
        <w:t xml:space="preserve"> formato</w:t>
      </w:r>
      <w:r w:rsidR="001A289A">
        <w:rPr>
          <w:rFonts w:ascii="Arial" w:hAnsi="Arial" w:cs="Arial"/>
          <w:b w:val="0"/>
          <w:sz w:val="24"/>
          <w:szCs w:val="24"/>
        </w:rPr>
        <w:t>s</w:t>
      </w:r>
      <w:r w:rsidR="001A289A" w:rsidRPr="00373242">
        <w:rPr>
          <w:rFonts w:ascii="Arial" w:hAnsi="Arial" w:cs="Arial"/>
          <w:b w:val="0"/>
          <w:sz w:val="24"/>
          <w:szCs w:val="24"/>
        </w:rPr>
        <w:t xml:space="preserve"> proporcionado</w:t>
      </w:r>
      <w:r w:rsidR="001A289A">
        <w:rPr>
          <w:rFonts w:ascii="Arial" w:hAnsi="Arial" w:cs="Arial"/>
          <w:b w:val="0"/>
          <w:sz w:val="24"/>
          <w:szCs w:val="24"/>
        </w:rPr>
        <w:t xml:space="preserve">s en </w:t>
      </w:r>
      <w:r w:rsidR="00DD340F">
        <w:rPr>
          <w:rFonts w:ascii="Arial" w:hAnsi="Arial" w:cs="Arial"/>
          <w:b w:val="0"/>
          <w:sz w:val="24"/>
          <w:szCs w:val="24"/>
        </w:rPr>
        <w:t>e</w:t>
      </w:r>
      <w:r w:rsidR="001A289A" w:rsidRPr="00373242">
        <w:rPr>
          <w:rFonts w:ascii="Arial" w:hAnsi="Arial" w:cs="Arial"/>
          <w:b w:val="0"/>
          <w:sz w:val="24"/>
          <w:szCs w:val="24"/>
        </w:rPr>
        <w:t xml:space="preserve">l </w:t>
      </w:r>
      <w:r w:rsidR="00136372">
        <w:rPr>
          <w:rFonts w:ascii="Arial" w:hAnsi="Arial" w:cs="Arial"/>
          <w:sz w:val="24"/>
          <w:szCs w:val="24"/>
        </w:rPr>
        <w:t>Anexo 7</w:t>
      </w:r>
      <w:r w:rsidR="001A289A" w:rsidRPr="00373242">
        <w:rPr>
          <w:rFonts w:ascii="Arial" w:hAnsi="Arial" w:cs="Arial"/>
          <w:sz w:val="24"/>
          <w:szCs w:val="24"/>
        </w:rPr>
        <w:t xml:space="preserve"> </w:t>
      </w:r>
      <w:r w:rsidR="00DD340F">
        <w:rPr>
          <w:rFonts w:ascii="Arial" w:hAnsi="Arial" w:cs="Arial"/>
          <w:b w:val="0"/>
          <w:sz w:val="24"/>
          <w:szCs w:val="24"/>
        </w:rPr>
        <w:t>de estas bases de licitación</w:t>
      </w:r>
      <w:r w:rsidR="00DD340F" w:rsidRPr="00DD340F">
        <w:rPr>
          <w:rFonts w:ascii="Arial" w:hAnsi="Arial" w:cs="Arial"/>
          <w:b w:val="0"/>
          <w:sz w:val="24"/>
          <w:szCs w:val="24"/>
        </w:rPr>
        <w:t>, la cual deberá presentarse de conformidad con las condiciones indicadas en los numerales 4.</w:t>
      </w:r>
      <w:r w:rsidR="00DD340F">
        <w:rPr>
          <w:rFonts w:ascii="Arial" w:hAnsi="Arial" w:cs="Arial"/>
          <w:b w:val="0"/>
          <w:sz w:val="24"/>
          <w:szCs w:val="24"/>
        </w:rPr>
        <w:t>5 y 4.6</w:t>
      </w:r>
      <w:r w:rsidR="00DD340F" w:rsidRPr="00DD340F">
        <w:rPr>
          <w:rFonts w:ascii="Arial" w:hAnsi="Arial" w:cs="Arial"/>
          <w:b w:val="0"/>
          <w:sz w:val="24"/>
          <w:szCs w:val="24"/>
        </w:rPr>
        <w:t xml:space="preserve"> de estas bases de licitación</w:t>
      </w:r>
      <w:r w:rsidR="001A289A" w:rsidRPr="00373242">
        <w:rPr>
          <w:rFonts w:ascii="Arial" w:hAnsi="Arial" w:cs="Arial"/>
          <w:b w:val="0"/>
          <w:sz w:val="24"/>
          <w:szCs w:val="24"/>
        </w:rPr>
        <w:t xml:space="preserve">. </w:t>
      </w:r>
      <w:r w:rsidR="001A289A" w:rsidRPr="00373242">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r w:rsidR="00F6797C">
        <w:rPr>
          <w:rFonts w:ascii="Arial" w:hAnsi="Arial" w:cs="Arial"/>
          <w:b w:val="0"/>
          <w:sz w:val="24"/>
          <w:szCs w:val="24"/>
        </w:rPr>
        <w:t xml:space="preserve"> </w:t>
      </w:r>
      <w:r w:rsidR="001A289A" w:rsidRPr="00373242">
        <w:rPr>
          <w:rFonts w:ascii="Arial" w:hAnsi="Arial" w:cs="Arial"/>
          <w:sz w:val="24"/>
          <w:szCs w:val="24"/>
        </w:rPr>
        <w:t xml:space="preserve"> </w:t>
      </w:r>
    </w:p>
    <w:p w:rsidR="001A289A" w:rsidRPr="00373242" w:rsidRDefault="001A289A" w:rsidP="001A289A">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E119A8" w:rsidRPr="00373242" w:rsidRDefault="00E119A8" w:rsidP="00B43ECE">
      <w:pPr>
        <w:pStyle w:val="4"/>
        <w:tabs>
          <w:tab w:val="left" w:pos="540"/>
          <w:tab w:val="left" w:pos="993"/>
        </w:tabs>
        <w:ind w:left="0" w:firstLine="0"/>
        <w:jc w:val="both"/>
        <w:rPr>
          <w:rFonts w:ascii="Arial" w:hAnsi="Arial" w:cs="Arial"/>
          <w:b w:val="0"/>
          <w:sz w:val="24"/>
          <w:szCs w:val="24"/>
        </w:rPr>
      </w:pPr>
    </w:p>
    <w:p w:rsidR="00AE44D4" w:rsidRPr="00373242" w:rsidRDefault="009C3CC4" w:rsidP="00B43ECE">
      <w:pPr>
        <w:pStyle w:val="4"/>
        <w:tabs>
          <w:tab w:val="left" w:pos="540"/>
          <w:tab w:val="left" w:pos="993"/>
        </w:tabs>
        <w:ind w:left="0" w:firstLine="0"/>
        <w:jc w:val="both"/>
        <w:rPr>
          <w:rFonts w:ascii="Arial" w:hAnsi="Arial" w:cs="Arial"/>
          <w:color w:val="000000"/>
          <w:sz w:val="24"/>
          <w:szCs w:val="24"/>
        </w:rPr>
      </w:pPr>
      <w:r w:rsidRPr="00F6797C">
        <w:rPr>
          <w:rFonts w:ascii="Arial" w:hAnsi="Arial" w:cs="Arial"/>
          <w:sz w:val="24"/>
          <w:szCs w:val="24"/>
        </w:rPr>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Proporcionando toda la información contenida en</w:t>
      </w:r>
      <w:r w:rsidR="000B27B0" w:rsidRPr="00373242">
        <w:rPr>
          <w:rFonts w:ascii="Arial" w:hAnsi="Arial" w:cs="Arial"/>
          <w:sz w:val="24"/>
          <w:szCs w:val="24"/>
        </w:rPr>
        <w:t xml:space="preserve"> el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0E1A16" w:rsidRPr="00373242">
        <w:rPr>
          <w:rFonts w:ascii="Arial" w:hAnsi="Arial" w:cs="Arial"/>
          <w:sz w:val="24"/>
          <w:szCs w:val="24"/>
        </w:rPr>
        <w:t>8</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Pr="00373242" w:rsidRDefault="00474B19"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0E1A16" w:rsidRPr="00373242">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7D620D" w:rsidRPr="00373242">
        <w:rPr>
          <w:rFonts w:ascii="Arial" w:hAnsi="Arial" w:cs="Arial"/>
          <w:color w:val="000000"/>
          <w:sz w:val="24"/>
          <w:szCs w:val="24"/>
        </w:rPr>
        <w:t>e su protesta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478F4" w:rsidRDefault="00D90E96" w:rsidP="00D30A6E">
      <w:pPr>
        <w:pStyle w:val="2"/>
        <w:tabs>
          <w:tab w:val="left" w:pos="450"/>
          <w:tab w:val="left" w:pos="720"/>
        </w:tabs>
        <w:ind w:left="0"/>
        <w:rPr>
          <w:rFonts w:ascii="Arial" w:hAnsi="Arial" w:cs="Arial"/>
          <w:b/>
          <w:sz w:val="24"/>
        </w:rPr>
      </w:pPr>
    </w:p>
    <w:p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B8451F">
        <w:rPr>
          <w:rFonts w:ascii="Arial" w:hAnsi="Arial" w:cs="Arial"/>
          <w:b/>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D90E96" w:rsidRDefault="00D90E96" w:rsidP="007A1206">
      <w:pPr>
        <w:pStyle w:val="2"/>
        <w:tabs>
          <w:tab w:val="left" w:pos="450"/>
          <w:tab w:val="left" w:pos="720"/>
        </w:tabs>
        <w:ind w:left="0"/>
        <w:rPr>
          <w:rFonts w:ascii="Arial" w:hAnsi="Arial" w:cs="Arial"/>
          <w:bCs/>
          <w:iCs/>
          <w:sz w:val="24"/>
          <w:szCs w:val="24"/>
          <w:lang w:val="es-MX"/>
        </w:rPr>
      </w:pPr>
      <w:r w:rsidRPr="00EB5A0B">
        <w:rPr>
          <w:rFonts w:ascii="Arial" w:hAnsi="Arial" w:cs="Arial"/>
          <w:sz w:val="24"/>
        </w:rPr>
        <w:t xml:space="preserve">Estará dirigido al </w:t>
      </w:r>
      <w:r w:rsidR="00DD340F">
        <w:rPr>
          <w:rFonts w:ascii="Arial" w:hAnsi="Arial" w:cs="Arial"/>
          <w:bCs/>
          <w:sz w:val="24"/>
          <w:szCs w:val="24"/>
          <w:lang w:val="es-MX"/>
        </w:rPr>
        <w:t xml:space="preserve">Comité de Adquisiciones de Oficalía Mayor </w:t>
      </w:r>
      <w:r w:rsidRPr="00EB5A0B">
        <w:rPr>
          <w:rFonts w:ascii="Arial" w:hAnsi="Arial" w:cs="Arial"/>
          <w:bCs/>
          <w:sz w:val="24"/>
          <w:szCs w:val="24"/>
          <w:lang w:val="es-MX"/>
        </w:rPr>
        <w:t>de Gobierno del Estado de Baja California al domicilio ubicado</w:t>
      </w:r>
      <w:r w:rsidR="007A1206" w:rsidRPr="007A1206">
        <w:rPr>
          <w:rFonts w:ascii="Arial" w:hAnsi="Arial" w:cs="Arial"/>
          <w:bCs/>
          <w:sz w:val="24"/>
          <w:szCs w:val="24"/>
          <w:lang w:val="es-MX"/>
        </w:rPr>
        <w:t xml:space="preserve"> en Calzada Independencia No. 994 Centro Cívico 3er pi</w:t>
      </w:r>
      <w:r w:rsidR="007A1206">
        <w:rPr>
          <w:rFonts w:ascii="Arial" w:hAnsi="Arial" w:cs="Arial"/>
          <w:bCs/>
          <w:sz w:val="24"/>
          <w:szCs w:val="24"/>
          <w:lang w:val="es-MX"/>
        </w:rPr>
        <w:t>so en Mexicali, Baja California</w:t>
      </w:r>
      <w:r w:rsidRPr="00EB5A0B">
        <w:rPr>
          <w:rFonts w:ascii="Arial" w:hAnsi="Arial" w:cs="Arial"/>
          <w:sz w:val="24"/>
        </w:rPr>
        <w:t xml:space="preserve">; indicarán identificación de la licitación </w:t>
      </w:r>
      <w:r w:rsidR="007A1206" w:rsidRPr="009C5B39">
        <w:rPr>
          <w:rFonts w:ascii="Arial" w:hAnsi="Arial" w:cs="Arial"/>
          <w:sz w:val="22"/>
          <w:szCs w:val="22"/>
        </w:rPr>
        <w:t>“</w:t>
      </w:r>
      <w:r w:rsidR="009C5B39" w:rsidRPr="009C5B39">
        <w:rPr>
          <w:rFonts w:ascii="Arial" w:hAnsi="Arial" w:cs="Arial"/>
          <w:sz w:val="22"/>
          <w:szCs w:val="22"/>
        </w:rPr>
        <w:t>POLIZA DE MANTENIMIENTO DE EQUIPO DE REFRIGERACIÓN  PARA LA FISCALIA GENERAL DEL ESTADO</w:t>
      </w:r>
      <w:r w:rsidR="007A1206" w:rsidRPr="009C5B39">
        <w:rPr>
          <w:rFonts w:ascii="Arial" w:hAnsi="Arial" w:cs="Arial"/>
          <w:sz w:val="22"/>
          <w:szCs w:val="22"/>
        </w:rPr>
        <w:t>”</w:t>
      </w:r>
      <w:r w:rsidRPr="009C5B39">
        <w:rPr>
          <w:rFonts w:ascii="Arial" w:hAnsi="Arial" w:cs="Arial"/>
          <w:sz w:val="22"/>
          <w:szCs w:val="22"/>
        </w:rPr>
        <w:t xml:space="preserve"> </w:t>
      </w:r>
      <w:r w:rsidRPr="00EB5A0B">
        <w:rPr>
          <w:rFonts w:ascii="Arial" w:hAnsi="Arial" w:cs="Arial"/>
          <w:sz w:val="24"/>
        </w:rPr>
        <w:t>y el número de esta</w:t>
      </w:r>
      <w:r w:rsidRPr="00EB5A0B">
        <w:rPr>
          <w:rFonts w:ascii="Arial" w:hAnsi="Arial" w:cs="Arial"/>
          <w:bCs/>
          <w:i/>
          <w:iCs/>
          <w:sz w:val="18"/>
          <w:szCs w:val="18"/>
          <w:lang w:val="es-MX"/>
        </w:rPr>
        <w:t xml:space="preserve"> </w:t>
      </w:r>
      <w:r w:rsidR="009C5B39">
        <w:rPr>
          <w:rFonts w:ascii="Arial" w:hAnsi="Arial" w:cs="Arial"/>
          <w:b/>
          <w:bCs/>
          <w:iCs/>
          <w:sz w:val="22"/>
          <w:szCs w:val="22"/>
          <w:lang w:val="es-MX"/>
        </w:rPr>
        <w:t>32065001-044</w:t>
      </w:r>
      <w:r w:rsidR="007A1206" w:rsidRPr="007A1206">
        <w:rPr>
          <w:rFonts w:ascii="Arial" w:hAnsi="Arial" w:cs="Arial"/>
          <w:b/>
          <w:bCs/>
          <w:iCs/>
          <w:sz w:val="22"/>
          <w:szCs w:val="22"/>
          <w:lang w:val="es-MX"/>
        </w:rPr>
        <w:t>-2020</w:t>
      </w:r>
      <w:r w:rsidRPr="00EB5A0B">
        <w:rPr>
          <w:rFonts w:ascii="Arial" w:hAnsi="Arial" w:cs="Arial"/>
          <w:bCs/>
          <w:iCs/>
          <w:sz w:val="24"/>
          <w:szCs w:val="24"/>
          <w:lang w:val="es-MX"/>
        </w:rPr>
        <w:t>.</w:t>
      </w:r>
    </w:p>
    <w:p w:rsidR="00FE67D9" w:rsidRDefault="00FE67D9" w:rsidP="007A1206">
      <w:pPr>
        <w:pStyle w:val="2"/>
        <w:tabs>
          <w:tab w:val="left" w:pos="450"/>
          <w:tab w:val="left" w:pos="720"/>
        </w:tabs>
        <w:ind w:left="0"/>
        <w:rPr>
          <w:rFonts w:ascii="Arial" w:hAnsi="Arial" w:cs="Arial"/>
          <w:bCs/>
          <w:iCs/>
          <w:sz w:val="24"/>
          <w:szCs w:val="24"/>
          <w:lang w:val="es-MX"/>
        </w:rPr>
      </w:pPr>
    </w:p>
    <w:p w:rsidR="00FE67D9" w:rsidRPr="00FE67D9" w:rsidRDefault="00FE67D9" w:rsidP="00FE67D9">
      <w:pPr>
        <w:numPr>
          <w:ilvl w:val="0"/>
          <w:numId w:val="43"/>
        </w:numPr>
        <w:shd w:val="clear" w:color="auto" w:fill="FFFFFF"/>
        <w:spacing w:beforeAutospacing="1" w:afterAutospacing="1"/>
        <w:rPr>
          <w:rFonts w:ascii="Calibri" w:eastAsia="Times New Roman" w:hAnsi="Calibri" w:cs="Calibri"/>
          <w:b/>
          <w:color w:val="000000"/>
          <w:sz w:val="24"/>
          <w:szCs w:val="24"/>
          <w:lang w:val="es-ES" w:eastAsia="es-ES"/>
        </w:rPr>
      </w:pPr>
      <w:r w:rsidRPr="00FE67D9">
        <w:rPr>
          <w:rFonts w:ascii="Calibri" w:eastAsia="Times New Roman" w:hAnsi="Calibri" w:cs="Calibri"/>
          <w:b/>
          <w:color w:val="000000"/>
          <w:sz w:val="24"/>
          <w:szCs w:val="24"/>
          <w:bdr w:val="none" w:sz="0" w:space="0" w:color="auto" w:frame="1"/>
          <w:lang w:val="es-ES" w:eastAsia="es-ES"/>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FE67D9" w:rsidRPr="00FE67D9" w:rsidRDefault="00FE67D9" w:rsidP="00FE67D9">
      <w:pPr>
        <w:numPr>
          <w:ilvl w:val="0"/>
          <w:numId w:val="43"/>
        </w:numPr>
        <w:shd w:val="clear" w:color="auto" w:fill="FFFFFF"/>
        <w:spacing w:beforeAutospacing="1" w:afterAutospacing="1"/>
        <w:rPr>
          <w:rFonts w:ascii="Calibri" w:eastAsia="Times New Roman" w:hAnsi="Calibri" w:cs="Calibri"/>
          <w:b/>
          <w:color w:val="000000"/>
          <w:sz w:val="24"/>
          <w:szCs w:val="24"/>
          <w:lang w:val="es-ES" w:eastAsia="es-ES"/>
        </w:rPr>
      </w:pPr>
      <w:r w:rsidRPr="00FE67D9">
        <w:rPr>
          <w:rFonts w:ascii="Calibri" w:eastAsia="Times New Roman" w:hAnsi="Calibri" w:cs="Calibri"/>
          <w:b/>
          <w:color w:val="000000"/>
          <w:sz w:val="24"/>
          <w:szCs w:val="24"/>
          <w:bdr w:val="none" w:sz="0" w:space="0" w:color="auto" w:frame="1"/>
          <w:lang w:val="es-ES" w:eastAsia="es-ES"/>
        </w:rPr>
        <w:t> </w:t>
      </w:r>
      <w:r w:rsidRPr="00FE67D9">
        <w:rPr>
          <w:rFonts w:ascii="Calibri" w:eastAsia="Times New Roman" w:hAnsi="Calibri" w:cs="Calibri"/>
          <w:b/>
          <w:bCs/>
          <w:color w:val="000000"/>
          <w:sz w:val="24"/>
          <w:szCs w:val="24"/>
          <w:lang w:val="es-ES" w:eastAsia="es-ES"/>
        </w:rPr>
        <w:t>El sobre que contenga la propuesta técnica no deberá contener por ningún motivo información referente a </w:t>
      </w:r>
      <w:r w:rsidRPr="00FE67D9">
        <w:rPr>
          <w:rFonts w:ascii="Calibri" w:eastAsia="Times New Roman" w:hAnsi="Calibri" w:cs="Calibri"/>
          <w:b/>
          <w:bCs/>
          <w:color w:val="000000"/>
          <w:sz w:val="24"/>
          <w:szCs w:val="24"/>
          <w:bdr w:val="none" w:sz="0" w:space="0" w:color="auto" w:frame="1"/>
          <w:lang w:val="es-ES" w:eastAsia="es-ES"/>
        </w:rPr>
        <w:t>precio</w:t>
      </w:r>
      <w:r w:rsidRPr="00FE67D9">
        <w:rPr>
          <w:rFonts w:ascii="Calibri" w:eastAsia="Times New Roman" w:hAnsi="Calibri" w:cs="Calibri"/>
          <w:b/>
          <w:bCs/>
          <w:color w:val="000000"/>
          <w:sz w:val="24"/>
          <w:szCs w:val="24"/>
          <w:lang w:val="es-ES" w:eastAsia="es-ES"/>
        </w:rPr>
        <w:t>s de los bienes ofertados. De lo contrario será desechada su proposición.</w:t>
      </w:r>
    </w:p>
    <w:p w:rsidR="00FE67D9" w:rsidRPr="007A1206" w:rsidRDefault="00FE67D9" w:rsidP="007A1206">
      <w:pPr>
        <w:pStyle w:val="2"/>
        <w:tabs>
          <w:tab w:val="left" w:pos="450"/>
          <w:tab w:val="left" w:pos="720"/>
        </w:tabs>
        <w:ind w:left="0"/>
        <w:rPr>
          <w:rFonts w:ascii="Arial" w:hAnsi="Arial" w:cs="Arial"/>
          <w:sz w:val="24"/>
        </w:rPr>
      </w:pPr>
    </w:p>
    <w:p w:rsidR="00D90E96" w:rsidRPr="00B478F4" w:rsidRDefault="00D90E96" w:rsidP="00D30A6E">
      <w:pPr>
        <w:pStyle w:val="2"/>
        <w:keepNext/>
        <w:ind w:left="0"/>
        <w:rPr>
          <w:rFonts w:ascii="Arial" w:hAnsi="Arial" w:cs="Arial"/>
          <w:b/>
          <w:bCs/>
          <w:sz w:val="24"/>
          <w:lang w:val="es-MX"/>
        </w:rPr>
      </w:pPr>
    </w:p>
    <w:p w:rsidR="00D90E96"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B92960" w:rsidRDefault="00B92960" w:rsidP="00D30A6E">
      <w:pPr>
        <w:pStyle w:val="2"/>
        <w:keepNext/>
        <w:ind w:left="0"/>
        <w:rPr>
          <w:rFonts w:ascii="Arial" w:hAnsi="Arial" w:cs="Arial"/>
          <w:b/>
          <w:bCs/>
          <w:sz w:val="24"/>
        </w:rPr>
      </w:pPr>
    </w:p>
    <w:p w:rsidR="00B92960" w:rsidRDefault="00B92960" w:rsidP="00D30A6E">
      <w:pPr>
        <w:pStyle w:val="2"/>
        <w:keepNext/>
        <w:ind w:left="0"/>
        <w:rPr>
          <w:rFonts w:ascii="Arial" w:hAnsi="Arial" w:cs="Arial"/>
          <w:sz w:val="24"/>
          <w:szCs w:val="24"/>
        </w:rPr>
      </w:pPr>
      <w:r w:rsidRPr="00B92960">
        <w:rPr>
          <w:rFonts w:ascii="Arial" w:hAnsi="Arial" w:cs="Arial"/>
          <w:b/>
          <w:sz w:val="24"/>
          <w:szCs w:val="24"/>
        </w:rPr>
        <w:t>8.1</w:t>
      </w:r>
      <w:r>
        <w:rPr>
          <w:rFonts w:ascii="Arial" w:hAnsi="Arial" w:cs="Arial"/>
          <w:sz w:val="24"/>
          <w:szCs w:val="24"/>
        </w:rPr>
        <w:t xml:space="preserve"> </w:t>
      </w:r>
      <w:r w:rsidRPr="00B92960">
        <w:rPr>
          <w:rFonts w:ascii="Arial" w:hAnsi="Arial" w:cs="Arial"/>
          <w:b/>
          <w:sz w:val="24"/>
          <w:szCs w:val="24"/>
        </w:rPr>
        <w:t>VISITA DE INTALACIONES Y JUNTA DE ACLARACIONES</w:t>
      </w:r>
      <w:r>
        <w:rPr>
          <w:rFonts w:ascii="Arial" w:hAnsi="Arial" w:cs="Arial"/>
          <w:sz w:val="24"/>
          <w:szCs w:val="24"/>
        </w:rPr>
        <w:t xml:space="preserve">. </w:t>
      </w:r>
    </w:p>
    <w:p w:rsidR="00B92960" w:rsidRDefault="00B92960" w:rsidP="00D30A6E">
      <w:pPr>
        <w:pStyle w:val="2"/>
        <w:keepNext/>
        <w:ind w:left="0"/>
        <w:rPr>
          <w:rFonts w:ascii="Arial" w:hAnsi="Arial" w:cs="Arial"/>
          <w:sz w:val="24"/>
          <w:szCs w:val="24"/>
        </w:rPr>
      </w:pPr>
    </w:p>
    <w:p w:rsidR="00B92960" w:rsidRDefault="00B92960" w:rsidP="00D30A6E">
      <w:pPr>
        <w:pStyle w:val="2"/>
        <w:keepNext/>
        <w:ind w:left="0"/>
        <w:rPr>
          <w:rFonts w:ascii="Arial" w:hAnsi="Arial" w:cs="Arial"/>
          <w:sz w:val="24"/>
          <w:szCs w:val="24"/>
        </w:rPr>
      </w:pPr>
      <w:r w:rsidRPr="00B92960">
        <w:rPr>
          <w:rFonts w:ascii="Arial" w:hAnsi="Arial" w:cs="Arial"/>
          <w:sz w:val="24"/>
          <w:szCs w:val="24"/>
        </w:rPr>
        <w:t xml:space="preserve"> “La Convocante” realizará visita</w:t>
      </w:r>
      <w:r>
        <w:rPr>
          <w:rFonts w:ascii="Arial" w:hAnsi="Arial" w:cs="Arial"/>
          <w:sz w:val="24"/>
          <w:szCs w:val="24"/>
        </w:rPr>
        <w:t xml:space="preserve"> a las instalaciones los días </w:t>
      </w:r>
      <w:r w:rsidRPr="00B92960">
        <w:rPr>
          <w:rFonts w:ascii="Arial" w:hAnsi="Arial" w:cs="Arial"/>
          <w:b/>
          <w:sz w:val="24"/>
          <w:szCs w:val="24"/>
        </w:rPr>
        <w:t>21 de Septiembre de 2020 y 22 de Septiembre de 2020</w:t>
      </w:r>
      <w:r w:rsidRPr="00B92960">
        <w:rPr>
          <w:rFonts w:ascii="Arial" w:hAnsi="Arial" w:cs="Arial"/>
          <w:sz w:val="24"/>
          <w:szCs w:val="24"/>
        </w:rPr>
        <w:t xml:space="preserve">, las cuales son </w:t>
      </w:r>
      <w:r w:rsidRPr="00435240">
        <w:rPr>
          <w:rFonts w:ascii="Arial" w:hAnsi="Arial" w:cs="Arial"/>
          <w:b/>
          <w:sz w:val="24"/>
          <w:szCs w:val="24"/>
        </w:rPr>
        <w:t>OBLIGATORIAS</w:t>
      </w:r>
      <w:r w:rsidRPr="00B92960">
        <w:rPr>
          <w:rFonts w:ascii="Arial" w:hAnsi="Arial" w:cs="Arial"/>
          <w:sz w:val="24"/>
          <w:szCs w:val="24"/>
        </w:rPr>
        <w:t xml:space="preserve"> para los licitantes participantes en este proceso, con el objeto de que consideren todas las variables que puedan influir en la elaboración de su propuesta técnica y económica. </w:t>
      </w:r>
    </w:p>
    <w:p w:rsidR="00B92960" w:rsidRDefault="00B92960" w:rsidP="00D30A6E">
      <w:pPr>
        <w:pStyle w:val="2"/>
        <w:keepNext/>
        <w:ind w:left="0"/>
        <w:rPr>
          <w:rFonts w:ascii="Arial" w:hAnsi="Arial" w:cs="Arial"/>
          <w:sz w:val="24"/>
          <w:szCs w:val="24"/>
        </w:rPr>
      </w:pPr>
    </w:p>
    <w:p w:rsidR="00B92960" w:rsidRDefault="00E9217A" w:rsidP="00D30A6E">
      <w:pPr>
        <w:pStyle w:val="2"/>
        <w:keepNext/>
        <w:ind w:left="0"/>
        <w:rPr>
          <w:rFonts w:ascii="Arial" w:hAnsi="Arial" w:cs="Arial"/>
          <w:b/>
          <w:sz w:val="24"/>
          <w:szCs w:val="24"/>
        </w:rPr>
      </w:pPr>
      <w:r>
        <w:rPr>
          <w:rFonts w:ascii="Arial" w:hAnsi="Arial" w:cs="Arial"/>
          <w:b/>
          <w:sz w:val="24"/>
          <w:szCs w:val="24"/>
        </w:rPr>
        <w:t>Lunes 21</w:t>
      </w:r>
      <w:r w:rsidR="00B92960" w:rsidRPr="00B92960">
        <w:rPr>
          <w:rFonts w:ascii="Arial" w:hAnsi="Arial" w:cs="Arial"/>
          <w:b/>
          <w:sz w:val="24"/>
          <w:szCs w:val="24"/>
        </w:rPr>
        <w:t xml:space="preserve"> de </w:t>
      </w:r>
      <w:r w:rsidR="00B92960">
        <w:rPr>
          <w:rFonts w:ascii="Arial" w:hAnsi="Arial" w:cs="Arial"/>
          <w:b/>
          <w:sz w:val="24"/>
          <w:szCs w:val="24"/>
        </w:rPr>
        <w:t>Septiembre</w:t>
      </w:r>
      <w:r w:rsidR="00B92960" w:rsidRPr="00B92960">
        <w:rPr>
          <w:rFonts w:ascii="Arial" w:hAnsi="Arial" w:cs="Arial"/>
          <w:b/>
          <w:sz w:val="24"/>
          <w:szCs w:val="24"/>
        </w:rPr>
        <w:t>, se visitaría</w:t>
      </w:r>
    </w:p>
    <w:p w:rsidR="00B92960" w:rsidRDefault="00B92960" w:rsidP="00D30A6E">
      <w:pPr>
        <w:pStyle w:val="2"/>
        <w:keepNext/>
        <w:ind w:left="0"/>
        <w:rPr>
          <w:rFonts w:ascii="Arial" w:hAnsi="Arial" w:cs="Arial"/>
          <w:b/>
          <w:sz w:val="24"/>
          <w:szCs w:val="24"/>
        </w:rPr>
      </w:pPr>
    </w:p>
    <w:p w:rsidR="00B92960" w:rsidRDefault="00B92960" w:rsidP="00D30A6E">
      <w:pPr>
        <w:pStyle w:val="2"/>
        <w:keepNext/>
        <w:ind w:left="0"/>
        <w:rPr>
          <w:rFonts w:ascii="Arial" w:hAnsi="Arial" w:cs="Arial"/>
          <w:sz w:val="24"/>
          <w:szCs w:val="24"/>
        </w:rPr>
      </w:pPr>
      <w:r w:rsidRPr="00B92960">
        <w:rPr>
          <w:rFonts w:ascii="Arial" w:hAnsi="Arial" w:cs="Arial"/>
          <w:sz w:val="24"/>
          <w:szCs w:val="24"/>
        </w:rPr>
        <w:t xml:space="preserve"> </w:t>
      </w:r>
      <w:r w:rsidRPr="00B92960">
        <w:rPr>
          <w:rFonts w:ascii="Arial" w:hAnsi="Arial" w:cs="Arial"/>
          <w:sz w:val="24"/>
          <w:szCs w:val="24"/>
        </w:rPr>
        <w:sym w:font="Symbol" w:char="F0B7"/>
      </w:r>
      <w:r w:rsidRPr="00B92960">
        <w:rPr>
          <w:rFonts w:ascii="Arial" w:hAnsi="Arial" w:cs="Arial"/>
          <w:sz w:val="24"/>
          <w:szCs w:val="24"/>
        </w:rPr>
        <w:t xml:space="preserve"> C4 Mexicali, la hora de la </w:t>
      </w:r>
      <w:r w:rsidRPr="00B92960">
        <w:rPr>
          <w:rFonts w:ascii="Arial" w:hAnsi="Arial" w:cs="Arial"/>
          <w:b/>
          <w:sz w:val="24"/>
          <w:szCs w:val="24"/>
        </w:rPr>
        <w:t>cita es 8:30 AM,</w:t>
      </w:r>
      <w:r w:rsidRPr="00B92960">
        <w:rPr>
          <w:rFonts w:ascii="Arial" w:hAnsi="Arial" w:cs="Arial"/>
          <w:sz w:val="24"/>
          <w:szCs w:val="24"/>
        </w:rPr>
        <w:t xml:space="preserve"> ubicado en Boulevard Rio Nuevo y Calzada Anáhuac #958, Colonia del Rio; siendo el responsable de llevar a cabo la visita a instalaciones el Ing. Jorge Alapizco Maldonado, con número de teléfono Teléfono: 686 5598039, una vez terminado el recorrido los licitantes participantes se deberán de trasladar a C4 Tecate </w:t>
      </w:r>
    </w:p>
    <w:p w:rsidR="00B92960" w:rsidRDefault="00B92960" w:rsidP="00D30A6E">
      <w:pPr>
        <w:pStyle w:val="2"/>
        <w:keepNext/>
        <w:ind w:left="0"/>
        <w:rPr>
          <w:rFonts w:ascii="Arial" w:hAnsi="Arial" w:cs="Arial"/>
          <w:sz w:val="24"/>
          <w:szCs w:val="24"/>
        </w:rPr>
      </w:pPr>
    </w:p>
    <w:p w:rsidR="00A87F83" w:rsidRDefault="00B92960" w:rsidP="00D30A6E">
      <w:pPr>
        <w:pStyle w:val="2"/>
        <w:keepNext/>
        <w:ind w:left="0"/>
        <w:rPr>
          <w:rFonts w:ascii="Arial" w:hAnsi="Arial" w:cs="Arial"/>
          <w:sz w:val="24"/>
          <w:szCs w:val="24"/>
        </w:rPr>
      </w:pPr>
      <w:r w:rsidRPr="00B92960">
        <w:rPr>
          <w:rFonts w:ascii="Arial" w:hAnsi="Arial" w:cs="Arial"/>
          <w:sz w:val="24"/>
          <w:szCs w:val="24"/>
        </w:rPr>
        <w:sym w:font="Symbol" w:char="F0B7"/>
      </w:r>
      <w:r w:rsidRPr="00B92960">
        <w:rPr>
          <w:rFonts w:ascii="Arial" w:hAnsi="Arial" w:cs="Arial"/>
          <w:sz w:val="24"/>
          <w:szCs w:val="24"/>
        </w:rPr>
        <w:t xml:space="preserve"> C4 Tecate, </w:t>
      </w:r>
      <w:r w:rsidRPr="00B92960">
        <w:rPr>
          <w:rFonts w:ascii="Arial" w:hAnsi="Arial" w:cs="Arial"/>
          <w:b/>
          <w:sz w:val="24"/>
          <w:szCs w:val="24"/>
        </w:rPr>
        <w:t>la hora de la cita es 12:00 PM</w:t>
      </w:r>
      <w:r w:rsidRPr="00B92960">
        <w:rPr>
          <w:rFonts w:ascii="Arial" w:hAnsi="Arial" w:cs="Arial"/>
          <w:sz w:val="24"/>
          <w:szCs w:val="24"/>
        </w:rPr>
        <w:t>, ubicado en Misión de Loreto y Misión de San Fernando s/n, Fraccionamiento el Descanso de la ciudad de Tecate, Baja California; el mismo día, guiando esta visita el C. Julio Cesar Cañez, con número de teléfono 665 654</w:t>
      </w:r>
      <w:r w:rsidR="00DE38FC">
        <w:rPr>
          <w:rFonts w:ascii="Arial" w:hAnsi="Arial" w:cs="Arial"/>
          <w:sz w:val="24"/>
          <w:szCs w:val="24"/>
        </w:rPr>
        <w:t>9839.</w:t>
      </w:r>
    </w:p>
    <w:p w:rsidR="00A87F83" w:rsidRDefault="00A87F83" w:rsidP="00D30A6E">
      <w:pPr>
        <w:pStyle w:val="2"/>
        <w:keepNext/>
        <w:ind w:left="0"/>
        <w:rPr>
          <w:rFonts w:ascii="Arial" w:hAnsi="Arial" w:cs="Arial"/>
          <w:sz w:val="24"/>
          <w:szCs w:val="24"/>
        </w:rPr>
      </w:pPr>
    </w:p>
    <w:p w:rsidR="00B92960" w:rsidRPr="00A87F83" w:rsidRDefault="00A87F83" w:rsidP="00D30A6E">
      <w:pPr>
        <w:pStyle w:val="2"/>
        <w:keepNext/>
        <w:ind w:left="0"/>
        <w:rPr>
          <w:rFonts w:ascii="Arial" w:hAnsi="Arial" w:cs="Arial"/>
          <w:b/>
          <w:sz w:val="24"/>
          <w:szCs w:val="24"/>
        </w:rPr>
      </w:pPr>
      <w:r>
        <w:rPr>
          <w:rFonts w:ascii="Arial" w:hAnsi="Arial" w:cs="Arial"/>
          <w:b/>
          <w:sz w:val="24"/>
          <w:szCs w:val="24"/>
        </w:rPr>
        <w:t>Martes 2</w:t>
      </w:r>
      <w:r w:rsidR="00B92960" w:rsidRPr="00A87F83">
        <w:rPr>
          <w:rFonts w:ascii="Arial" w:hAnsi="Arial" w:cs="Arial"/>
          <w:b/>
          <w:sz w:val="24"/>
          <w:szCs w:val="24"/>
        </w:rPr>
        <w:t>2</w:t>
      </w:r>
      <w:r w:rsidR="00E9217A">
        <w:rPr>
          <w:rFonts w:ascii="Arial" w:hAnsi="Arial" w:cs="Arial"/>
          <w:b/>
          <w:sz w:val="24"/>
          <w:szCs w:val="24"/>
        </w:rPr>
        <w:t xml:space="preserve"> de Septiembre</w:t>
      </w:r>
      <w:r w:rsidR="00B92960" w:rsidRPr="00A87F83">
        <w:rPr>
          <w:rFonts w:ascii="Arial" w:hAnsi="Arial" w:cs="Arial"/>
          <w:b/>
          <w:sz w:val="24"/>
          <w:szCs w:val="24"/>
        </w:rPr>
        <w:t xml:space="preserve">, se visitaría </w:t>
      </w:r>
    </w:p>
    <w:p w:rsidR="00B92960" w:rsidRDefault="00B92960" w:rsidP="00D30A6E">
      <w:pPr>
        <w:pStyle w:val="2"/>
        <w:keepNext/>
        <w:ind w:left="0"/>
        <w:rPr>
          <w:rFonts w:ascii="Arial" w:hAnsi="Arial" w:cs="Arial"/>
          <w:sz w:val="24"/>
          <w:szCs w:val="24"/>
        </w:rPr>
      </w:pPr>
    </w:p>
    <w:p w:rsidR="00B92960" w:rsidRDefault="00B92960" w:rsidP="00D30A6E">
      <w:pPr>
        <w:pStyle w:val="2"/>
        <w:keepNext/>
        <w:ind w:left="0"/>
        <w:rPr>
          <w:rFonts w:ascii="Arial" w:hAnsi="Arial" w:cs="Arial"/>
          <w:sz w:val="24"/>
          <w:szCs w:val="24"/>
        </w:rPr>
      </w:pPr>
      <w:r w:rsidRPr="00B92960">
        <w:rPr>
          <w:rFonts w:ascii="Arial" w:hAnsi="Arial" w:cs="Arial"/>
          <w:sz w:val="24"/>
          <w:szCs w:val="24"/>
        </w:rPr>
        <w:sym w:font="Symbol" w:char="F0B7"/>
      </w:r>
      <w:r w:rsidRPr="00B92960">
        <w:rPr>
          <w:rFonts w:ascii="Arial" w:hAnsi="Arial" w:cs="Arial"/>
          <w:sz w:val="24"/>
          <w:szCs w:val="24"/>
        </w:rPr>
        <w:t xml:space="preserve"> C4 Tijuana, </w:t>
      </w:r>
      <w:r w:rsidRPr="00A87F83">
        <w:rPr>
          <w:rFonts w:ascii="Arial" w:hAnsi="Arial" w:cs="Arial"/>
          <w:b/>
          <w:sz w:val="24"/>
          <w:szCs w:val="24"/>
        </w:rPr>
        <w:t>la hora de la cita es a las 8:30 AM</w:t>
      </w:r>
      <w:r w:rsidRPr="00B92960">
        <w:rPr>
          <w:rFonts w:ascii="Arial" w:hAnsi="Arial" w:cs="Arial"/>
          <w:sz w:val="24"/>
          <w:szCs w:val="24"/>
        </w:rPr>
        <w:t>, ubicado en lote 153 manzana 477, antigua carretea libre Tijuana – Tecate, Fracc. Piedras Blancas, siendo el responsable de llevar a cabo la visita a instalaciones el Ing. Juan Carlos Pérez, con número de teléfono 664 6078939, para posteriormente se trasladaran a las instalaciones del Centro de Evaluación y Control de Confianza (</w:t>
      </w:r>
      <w:r w:rsidR="00E9217A">
        <w:rPr>
          <w:rFonts w:ascii="Arial" w:hAnsi="Arial" w:cs="Arial"/>
          <w:sz w:val="24"/>
          <w:szCs w:val="24"/>
        </w:rPr>
        <w:t>C3)</w:t>
      </w:r>
      <w:r w:rsidRPr="00B92960">
        <w:rPr>
          <w:rFonts w:ascii="Arial" w:hAnsi="Arial" w:cs="Arial"/>
          <w:sz w:val="24"/>
          <w:szCs w:val="24"/>
        </w:rPr>
        <w:t xml:space="preserve">, ubicado en Calle 2da Sur y Guadalupe Ramírez s/n, Colonia del Rio parte alta; siendo el responsable de llevar a cabo la visita a instalaciones el Ing. Juan Carlos Pérez, con número de teléfono </w:t>
      </w:r>
      <w:r w:rsidR="000150AE">
        <w:rPr>
          <w:rFonts w:ascii="Arial" w:hAnsi="Arial" w:cs="Arial"/>
          <w:sz w:val="24"/>
          <w:szCs w:val="24"/>
        </w:rPr>
        <w:t>664 6078939</w:t>
      </w:r>
    </w:p>
    <w:p w:rsidR="00B92960" w:rsidRDefault="00B92960" w:rsidP="00D30A6E">
      <w:pPr>
        <w:pStyle w:val="2"/>
        <w:keepNext/>
        <w:ind w:left="0"/>
        <w:rPr>
          <w:rFonts w:ascii="Arial" w:hAnsi="Arial" w:cs="Arial"/>
          <w:sz w:val="24"/>
          <w:szCs w:val="24"/>
        </w:rPr>
      </w:pPr>
    </w:p>
    <w:p w:rsidR="003944F8" w:rsidRDefault="00B92960" w:rsidP="00D30A6E">
      <w:pPr>
        <w:pStyle w:val="2"/>
        <w:keepNext/>
        <w:ind w:left="0"/>
        <w:rPr>
          <w:rFonts w:ascii="Arial" w:hAnsi="Arial" w:cs="Arial"/>
          <w:sz w:val="24"/>
          <w:szCs w:val="24"/>
        </w:rPr>
      </w:pPr>
      <w:r w:rsidRPr="00B92960">
        <w:rPr>
          <w:rFonts w:ascii="Arial" w:hAnsi="Arial" w:cs="Arial"/>
          <w:sz w:val="24"/>
          <w:szCs w:val="24"/>
        </w:rPr>
        <w:sym w:font="Symbol" w:char="F0B7"/>
      </w:r>
      <w:r w:rsidRPr="00B92960">
        <w:rPr>
          <w:rFonts w:ascii="Arial" w:hAnsi="Arial" w:cs="Arial"/>
          <w:sz w:val="24"/>
          <w:szCs w:val="24"/>
        </w:rPr>
        <w:t xml:space="preserve">C4 Playas de Rosarito, </w:t>
      </w:r>
      <w:r w:rsidRPr="003944F8">
        <w:rPr>
          <w:rFonts w:ascii="Arial" w:hAnsi="Arial" w:cs="Arial"/>
          <w:b/>
          <w:sz w:val="24"/>
          <w:szCs w:val="24"/>
        </w:rPr>
        <w:t>la hora de la cita es a las 11:00 AM</w:t>
      </w:r>
      <w:r w:rsidRPr="00B92960">
        <w:rPr>
          <w:rFonts w:ascii="Arial" w:hAnsi="Arial" w:cs="Arial"/>
          <w:sz w:val="24"/>
          <w:szCs w:val="24"/>
        </w:rPr>
        <w:t xml:space="preserve">, ubicado en calle Don Luis de la Rosa y Calle Juan Vicario, s/n, Colonia Benito Juárez de la ciudad de Rosarito, Baja California; el mismo día, guiando esta visita el Ing. Hugo Sánchez Gijón, con número de teléfono 661 6144939, una vez terminado el recorrido los licitantes participantes se deberán de trasladar a C4 Ensenada. </w:t>
      </w:r>
    </w:p>
    <w:p w:rsidR="003944F8" w:rsidRDefault="003944F8" w:rsidP="00D30A6E">
      <w:pPr>
        <w:pStyle w:val="2"/>
        <w:keepNext/>
        <w:ind w:left="0"/>
        <w:rPr>
          <w:rFonts w:ascii="Arial" w:hAnsi="Arial" w:cs="Arial"/>
          <w:sz w:val="24"/>
          <w:szCs w:val="24"/>
        </w:rPr>
      </w:pPr>
    </w:p>
    <w:p w:rsidR="00B92960" w:rsidRPr="00B92960" w:rsidRDefault="00B92960" w:rsidP="00D30A6E">
      <w:pPr>
        <w:pStyle w:val="2"/>
        <w:keepNext/>
        <w:ind w:left="0"/>
        <w:rPr>
          <w:rFonts w:ascii="Arial" w:hAnsi="Arial" w:cs="Arial"/>
          <w:b/>
          <w:bCs/>
          <w:sz w:val="24"/>
          <w:szCs w:val="24"/>
        </w:rPr>
      </w:pPr>
      <w:r w:rsidRPr="00B92960">
        <w:rPr>
          <w:rFonts w:ascii="Arial" w:hAnsi="Arial" w:cs="Arial"/>
          <w:sz w:val="24"/>
          <w:szCs w:val="24"/>
        </w:rPr>
        <w:sym w:font="Symbol" w:char="F0B7"/>
      </w:r>
      <w:r w:rsidRPr="00B92960">
        <w:rPr>
          <w:rFonts w:ascii="Arial" w:hAnsi="Arial" w:cs="Arial"/>
          <w:sz w:val="24"/>
          <w:szCs w:val="24"/>
        </w:rPr>
        <w:t xml:space="preserve">C4 Ensenada, </w:t>
      </w:r>
      <w:r w:rsidRPr="003944F8">
        <w:rPr>
          <w:rFonts w:ascii="Arial" w:hAnsi="Arial" w:cs="Arial"/>
          <w:b/>
          <w:sz w:val="24"/>
          <w:szCs w:val="24"/>
        </w:rPr>
        <w:t>la hora de la visita es a las 2:00 PM</w:t>
      </w:r>
      <w:r w:rsidRPr="00B92960">
        <w:rPr>
          <w:rFonts w:ascii="Arial" w:hAnsi="Arial" w:cs="Arial"/>
          <w:sz w:val="24"/>
          <w:szCs w:val="24"/>
        </w:rPr>
        <w:t>, ubicada en calle Manuel Ávila Camacho y Boulevard Zertuche número 6474, Ex ejido Chapultepec de la ciudad de Ensenada, Baja California, visita guiada por el Ing. Jorge Antonio Ramos, con número de teléfono 646 1723539 . Al final de la visita a instalaciones, los licitantes asistentes deberán presentar su Constancia de c</w:t>
      </w:r>
      <w:r w:rsidR="00435240">
        <w:rPr>
          <w:rFonts w:ascii="Arial" w:hAnsi="Arial" w:cs="Arial"/>
          <w:sz w:val="24"/>
          <w:szCs w:val="24"/>
        </w:rPr>
        <w:t>umplimiento de la misma “Anexo 11</w:t>
      </w:r>
      <w:r w:rsidRPr="00B92960">
        <w:rPr>
          <w:rFonts w:ascii="Arial" w:hAnsi="Arial" w:cs="Arial"/>
          <w:sz w:val="24"/>
          <w:szCs w:val="24"/>
        </w:rPr>
        <w:t>” la cual será firmada por el Servidor Público responsable de llevar a cabo el recorrido; dicha constancia deberá integrarse como parte de la propuesta técnica, en el entendido de que de no presentar la constancia en su propuesta técnica, será desechada.</w:t>
      </w:r>
    </w:p>
    <w:p w:rsidR="00B92960" w:rsidRPr="003E29BA" w:rsidRDefault="00B92960"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sidRPr="003E29BA">
        <w:rPr>
          <w:rFonts w:ascii="Arial" w:hAnsi="Arial" w:cs="Arial"/>
          <w:b/>
          <w:bCs/>
          <w:sz w:val="24"/>
        </w:rPr>
        <w:t>JUNTA DE ACLARACIONES.</w:t>
      </w:r>
    </w:p>
    <w:p w:rsidR="00D90E96" w:rsidRDefault="00D90E96" w:rsidP="00D30A6E">
      <w:pPr>
        <w:jc w:val="both"/>
        <w:rPr>
          <w:rFonts w:ascii="Arial" w:hAnsi="Arial" w:cs="Arial"/>
          <w:sz w:val="24"/>
        </w:rPr>
      </w:pPr>
    </w:p>
    <w:p w:rsidR="00D90E96" w:rsidRPr="003E29BA"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r w:rsidRPr="003E29BA">
        <w:rPr>
          <w:rFonts w:ascii="Arial" w:hAnsi="Arial" w:cs="Arial"/>
          <w:sz w:val="24"/>
        </w:rPr>
        <w:t xml:space="preserve">la </w:t>
      </w:r>
      <w:r w:rsidRPr="00E010E0">
        <w:rPr>
          <w:rFonts w:ascii="Arial" w:hAnsi="Arial" w:cs="Arial"/>
          <w:b/>
          <w:sz w:val="24"/>
        </w:rPr>
        <w:t>Junta de Aclaraciones</w:t>
      </w:r>
      <w:r w:rsidRPr="003E29BA">
        <w:rPr>
          <w:rFonts w:ascii="Arial" w:hAnsi="Arial" w:cs="Arial"/>
          <w:sz w:val="24"/>
        </w:rPr>
        <w:t xml:space="preserve">, pudiendo formular preguntas mediante escrito dirigido </w:t>
      </w:r>
      <w:r w:rsidR="007A1206" w:rsidRPr="007A1206">
        <w:rPr>
          <w:rFonts w:ascii="Arial" w:hAnsi="Arial" w:cs="Arial"/>
          <w:sz w:val="24"/>
        </w:rPr>
        <w:t xml:space="preserve">Comité de Adquisiciones de Oficalía Mayor de Gobierno del Estado de Baja California al domicilio ubicado en </w:t>
      </w:r>
      <w:r w:rsidR="007A1206" w:rsidRPr="00E010E0">
        <w:rPr>
          <w:rFonts w:ascii="Arial" w:hAnsi="Arial" w:cs="Arial"/>
          <w:b/>
          <w:sz w:val="24"/>
        </w:rPr>
        <w:t>Calzada Independencia No. 994 Centro Cívico 3er piso en Mexicali, Baja California</w:t>
      </w:r>
      <w:r w:rsidRPr="007A1206">
        <w:rPr>
          <w:rFonts w:ascii="Arial" w:hAnsi="Arial" w:cs="Arial"/>
          <w:sz w:val="24"/>
        </w:rPr>
        <w:t xml:space="preserve">, o a los siguientes </w:t>
      </w:r>
      <w:r w:rsidRPr="007A1206">
        <w:rPr>
          <w:rFonts w:ascii="Arial" w:hAnsi="Arial" w:cs="Arial"/>
          <w:sz w:val="24"/>
          <w:szCs w:val="24"/>
        </w:rPr>
        <w:t xml:space="preserve">correos electrónicos </w:t>
      </w:r>
      <w:hyperlink r:id="rId8" w:history="1">
        <w:r w:rsidR="007A1206" w:rsidRPr="00107029">
          <w:rPr>
            <w:rStyle w:val="Hipervnculo"/>
            <w:rFonts w:ascii="Arial" w:hAnsi="Arial" w:cs="Arial"/>
            <w:b/>
            <w:sz w:val="24"/>
            <w:szCs w:val="24"/>
          </w:rPr>
          <w:t>efonseca@baja.gob.mx</w:t>
        </w:r>
      </w:hyperlink>
      <w:r w:rsidR="007A1206" w:rsidRPr="00107029">
        <w:rPr>
          <w:rFonts w:ascii="Arial" w:hAnsi="Arial" w:cs="Arial"/>
          <w:b/>
          <w:sz w:val="24"/>
          <w:szCs w:val="24"/>
        </w:rPr>
        <w:t xml:space="preserve"> </w:t>
      </w:r>
    </w:p>
    <w:p w:rsidR="00D90E96" w:rsidRPr="003E29BA" w:rsidRDefault="00D90E96" w:rsidP="00D30A6E">
      <w:pPr>
        <w:pStyle w:val="3"/>
        <w:tabs>
          <w:tab w:val="left" w:pos="450"/>
        </w:tabs>
        <w:ind w:left="0" w:right="-72" w:firstLine="0"/>
        <w:rPr>
          <w:rFonts w:ascii="Arial" w:hAnsi="Arial" w:cs="Arial"/>
          <w:sz w:val="24"/>
          <w:szCs w:val="24"/>
        </w:rPr>
      </w:pPr>
    </w:p>
    <w:p w:rsidR="00D90E96" w:rsidRDefault="00D90E96" w:rsidP="00D30A6E">
      <w:pPr>
        <w:pStyle w:val="3"/>
        <w:tabs>
          <w:tab w:val="left" w:pos="450"/>
        </w:tabs>
        <w:ind w:left="0" w:right="-72" w:firstLine="0"/>
        <w:rPr>
          <w:rFonts w:ascii="Arial" w:hAnsi="Arial" w:cs="Arial"/>
          <w:b/>
          <w:bCs/>
          <w:sz w:val="24"/>
          <w:szCs w:val="24"/>
          <w:lang w:val="es-MX"/>
        </w:rPr>
      </w:pPr>
      <w:r w:rsidRPr="003E29BA">
        <w:rPr>
          <w:rFonts w:ascii="Arial" w:hAnsi="Arial" w:cs="Arial"/>
          <w:sz w:val="24"/>
          <w:szCs w:val="24"/>
        </w:rPr>
        <w:t xml:space="preserve">Para la mejor conducción del acto se recomienda que los cuestionarios sean </w:t>
      </w:r>
      <w:r w:rsidRPr="007A1206">
        <w:rPr>
          <w:rFonts w:ascii="Arial" w:hAnsi="Arial" w:cs="Arial"/>
          <w:sz w:val="24"/>
          <w:szCs w:val="24"/>
        </w:rPr>
        <w:t>enviados  a</w:t>
      </w:r>
      <w:r w:rsidRPr="007A1206">
        <w:rPr>
          <w:rFonts w:ascii="Arial" w:hAnsi="Arial" w:cs="Arial"/>
          <w:sz w:val="24"/>
        </w:rPr>
        <w:t xml:space="preserve"> más tardar</w:t>
      </w:r>
      <w:r w:rsidR="00E010E0">
        <w:rPr>
          <w:rFonts w:ascii="Arial" w:hAnsi="Arial" w:cs="Arial"/>
          <w:sz w:val="24"/>
        </w:rPr>
        <w:t xml:space="preserve"> el dia </w:t>
      </w:r>
      <w:r w:rsidR="000D7CBA">
        <w:rPr>
          <w:rFonts w:ascii="Arial" w:hAnsi="Arial" w:cs="Arial"/>
          <w:b/>
          <w:sz w:val="24"/>
        </w:rPr>
        <w:t>28</w:t>
      </w:r>
      <w:r w:rsidR="00E010E0">
        <w:rPr>
          <w:rFonts w:ascii="Arial" w:hAnsi="Arial" w:cs="Arial"/>
          <w:b/>
          <w:sz w:val="24"/>
        </w:rPr>
        <w:t xml:space="preserve"> de </w:t>
      </w:r>
      <w:r w:rsidR="00EB47C5">
        <w:rPr>
          <w:rFonts w:ascii="Arial" w:hAnsi="Arial" w:cs="Arial"/>
          <w:b/>
          <w:sz w:val="24"/>
        </w:rPr>
        <w:t>Septiembre</w:t>
      </w:r>
      <w:r w:rsidR="00E010E0">
        <w:rPr>
          <w:rFonts w:ascii="Arial" w:hAnsi="Arial" w:cs="Arial"/>
          <w:b/>
          <w:sz w:val="24"/>
        </w:rPr>
        <w:t xml:space="preserve"> del 2020 a las</w:t>
      </w:r>
      <w:r w:rsidR="00E010E0" w:rsidRPr="00E010E0">
        <w:rPr>
          <w:rFonts w:ascii="Arial" w:hAnsi="Arial" w:cs="Arial"/>
          <w:b/>
          <w:sz w:val="24"/>
        </w:rPr>
        <w:t xml:space="preserve"> 13:00</w:t>
      </w:r>
      <w:r w:rsidR="00E010E0">
        <w:rPr>
          <w:rFonts w:ascii="Arial" w:hAnsi="Arial" w:cs="Arial"/>
          <w:sz w:val="24"/>
        </w:rPr>
        <w:t xml:space="preserve"> </w:t>
      </w:r>
      <w:r w:rsidR="00E010E0" w:rsidRPr="00E010E0">
        <w:rPr>
          <w:rFonts w:ascii="Arial" w:hAnsi="Arial" w:cs="Arial"/>
          <w:b/>
          <w:sz w:val="24"/>
        </w:rPr>
        <w:t>horas</w:t>
      </w:r>
      <w:r w:rsidR="00751156">
        <w:rPr>
          <w:rFonts w:ascii="Arial" w:hAnsi="Arial" w:cs="Arial"/>
          <w:b/>
          <w:sz w:val="24"/>
        </w:rPr>
        <w:t>,</w:t>
      </w:r>
      <w:r w:rsidRPr="007A1206">
        <w:rPr>
          <w:rFonts w:ascii="Arial" w:hAnsi="Arial" w:cs="Arial"/>
          <w:sz w:val="24"/>
        </w:rPr>
        <w:t xml:space="preserve"> </w:t>
      </w:r>
      <w:r w:rsidR="00E010E0">
        <w:rPr>
          <w:rFonts w:ascii="Arial" w:hAnsi="Arial" w:cs="Arial"/>
          <w:sz w:val="24"/>
        </w:rPr>
        <w:t xml:space="preserve">el </w:t>
      </w:r>
      <w:r w:rsidRPr="007A1206">
        <w:rPr>
          <w:rFonts w:ascii="Arial" w:hAnsi="Arial" w:cs="Arial"/>
          <w:sz w:val="24"/>
        </w:rPr>
        <w:t xml:space="preserve">acto aclaratorio programado </w:t>
      </w:r>
      <w:r w:rsidR="00E010E0">
        <w:rPr>
          <w:rFonts w:ascii="Arial" w:hAnsi="Arial" w:cs="Arial"/>
          <w:sz w:val="24"/>
        </w:rPr>
        <w:t xml:space="preserve"> se llevara el </w:t>
      </w:r>
      <w:r w:rsidRPr="007A1206">
        <w:rPr>
          <w:rFonts w:ascii="Arial" w:hAnsi="Arial" w:cs="Arial"/>
          <w:sz w:val="24"/>
        </w:rPr>
        <w:t>día</w:t>
      </w:r>
      <w:r w:rsidR="007A1206" w:rsidRPr="007A1206">
        <w:rPr>
          <w:rFonts w:ascii="Arial" w:hAnsi="Arial" w:cs="Arial"/>
          <w:sz w:val="24"/>
        </w:rPr>
        <w:t xml:space="preserve"> </w:t>
      </w:r>
      <w:r w:rsidR="000D7CBA">
        <w:rPr>
          <w:rFonts w:ascii="Arial" w:hAnsi="Arial" w:cs="Arial"/>
          <w:b/>
          <w:sz w:val="24"/>
        </w:rPr>
        <w:t>01</w:t>
      </w:r>
      <w:r w:rsidR="007A1206" w:rsidRPr="007A1206">
        <w:rPr>
          <w:rFonts w:ascii="Arial" w:hAnsi="Arial" w:cs="Arial"/>
          <w:b/>
          <w:sz w:val="24"/>
        </w:rPr>
        <w:t xml:space="preserve"> de </w:t>
      </w:r>
      <w:r w:rsidR="000D7CBA">
        <w:rPr>
          <w:rFonts w:ascii="Arial" w:hAnsi="Arial" w:cs="Arial"/>
          <w:b/>
          <w:sz w:val="24"/>
        </w:rPr>
        <w:t>Octubre</w:t>
      </w:r>
      <w:r w:rsidR="007A1206" w:rsidRPr="007A1206">
        <w:rPr>
          <w:rFonts w:ascii="Arial" w:hAnsi="Arial" w:cs="Arial"/>
          <w:b/>
          <w:sz w:val="24"/>
        </w:rPr>
        <w:t xml:space="preserve"> de 2020</w:t>
      </w:r>
      <w:r w:rsidRPr="007A1206">
        <w:rPr>
          <w:rFonts w:ascii="Arial" w:hAnsi="Arial" w:cs="Arial"/>
          <w:sz w:val="24"/>
        </w:rPr>
        <w:t xml:space="preserve"> </w:t>
      </w:r>
      <w:r w:rsidRPr="007A1206">
        <w:rPr>
          <w:rFonts w:ascii="Arial" w:hAnsi="Arial" w:cs="Arial"/>
          <w:b/>
          <w:sz w:val="24"/>
        </w:rPr>
        <w:t xml:space="preserve">a las </w:t>
      </w:r>
      <w:r w:rsidR="00EB47C5">
        <w:rPr>
          <w:rFonts w:ascii="Arial" w:hAnsi="Arial" w:cs="Arial"/>
          <w:b/>
          <w:sz w:val="24"/>
        </w:rPr>
        <w:t>14:0</w:t>
      </w:r>
      <w:r w:rsidR="007A1206" w:rsidRPr="007A1206">
        <w:rPr>
          <w:rFonts w:ascii="Arial" w:hAnsi="Arial" w:cs="Arial"/>
          <w:b/>
          <w:sz w:val="24"/>
        </w:rPr>
        <w:t>0 horas</w:t>
      </w:r>
      <w:r w:rsidRPr="007A1206">
        <w:rPr>
          <w:rFonts w:ascii="Arial" w:hAnsi="Arial" w:cs="Arial"/>
          <w:b/>
          <w:sz w:val="24"/>
        </w:rPr>
        <w:t xml:space="preserve"> horas </w:t>
      </w:r>
      <w:r w:rsidRPr="007A1206">
        <w:rPr>
          <w:rFonts w:ascii="Arial" w:hAnsi="Arial" w:cs="Arial"/>
          <w:sz w:val="24"/>
        </w:rPr>
        <w:t xml:space="preserve">en sala de juntas de </w:t>
      </w:r>
      <w:r w:rsidR="007A1206" w:rsidRPr="007A1206">
        <w:rPr>
          <w:rFonts w:ascii="Arial" w:hAnsi="Arial" w:cs="Arial"/>
          <w:sz w:val="24"/>
        </w:rPr>
        <w:t>de la dirección de Adquisiciones de Oficialia Mayor</w:t>
      </w:r>
      <w:r w:rsidRPr="007A1206">
        <w:rPr>
          <w:rFonts w:ascii="Arial" w:hAnsi="Arial" w:cs="Arial"/>
          <w:sz w:val="24"/>
          <w:szCs w:val="24"/>
          <w:lang w:val="es-MX"/>
        </w:rPr>
        <w:t xml:space="preserve"> ubicada en</w:t>
      </w:r>
      <w:r w:rsidRPr="007A1206">
        <w:rPr>
          <w:rFonts w:ascii="Arial" w:hAnsi="Arial" w:cs="Arial"/>
          <w:b/>
          <w:bCs/>
          <w:sz w:val="24"/>
          <w:szCs w:val="24"/>
          <w:lang w:val="es-MX"/>
        </w:rPr>
        <w:t xml:space="preserve"> </w:t>
      </w:r>
      <w:r w:rsidR="007A1206" w:rsidRPr="007A1206">
        <w:rPr>
          <w:rFonts w:ascii="Arial" w:hAnsi="Arial" w:cs="Arial"/>
          <w:b/>
          <w:bCs/>
          <w:sz w:val="24"/>
          <w:szCs w:val="24"/>
          <w:lang w:val="es-MX"/>
        </w:rPr>
        <w:t>Calzada Independencia No. 994 Centro Cívico 3er piso en Mexicali, Baja California</w:t>
      </w:r>
    </w:p>
    <w:p w:rsidR="007A1206" w:rsidRPr="003E29BA" w:rsidRDefault="007A1206" w:rsidP="00D30A6E">
      <w:pPr>
        <w:pStyle w:val="3"/>
        <w:tabs>
          <w:tab w:val="left" w:pos="450"/>
        </w:tabs>
        <w:ind w:left="0" w:right="-72" w:firstLine="0"/>
        <w:rPr>
          <w:rFonts w:ascii="Arial" w:hAnsi="Arial" w:cs="Arial"/>
          <w:sz w:val="24"/>
        </w:rPr>
      </w:pPr>
    </w:p>
    <w:p w:rsidR="00D90E96" w:rsidRPr="003E29BA" w:rsidRDefault="00D90E96" w:rsidP="00D30A6E">
      <w:pPr>
        <w:pStyle w:val="3"/>
        <w:ind w:left="0" w:right="-74" w:firstLine="0"/>
        <w:rPr>
          <w:rFonts w:ascii="Arial" w:hAnsi="Arial" w:cs="Arial"/>
          <w:sz w:val="24"/>
        </w:rPr>
      </w:pPr>
      <w:r w:rsidRPr="003E29BA">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sidR="007A1206">
        <w:rPr>
          <w:rFonts w:ascii="Arial" w:hAnsi="Arial" w:cs="Arial"/>
          <w:sz w:val="24"/>
        </w:rPr>
        <w:t xml:space="preserve"> la Direccion de</w:t>
      </w:r>
      <w:r>
        <w:rPr>
          <w:rFonts w:ascii="Arial" w:hAnsi="Arial" w:cs="Arial"/>
          <w:sz w:val="24"/>
        </w:rPr>
        <w:t xml:space="preserve"> </w:t>
      </w:r>
      <w:r w:rsidR="007A1206" w:rsidRPr="007A1206">
        <w:rPr>
          <w:rFonts w:ascii="Arial" w:hAnsi="Arial" w:cs="Arial"/>
          <w:sz w:val="24"/>
        </w:rPr>
        <w:t>Adquisiciones de Oficalía Mayor de Gobierno del Estado de Baja California</w:t>
      </w:r>
      <w:r w:rsidRPr="003E29BA">
        <w:rPr>
          <w:rFonts w:ascii="Arial" w:hAnsi="Arial" w:cs="Arial"/>
          <w:sz w:val="24"/>
        </w:rPr>
        <w:t xml:space="preserve"> el domicilio indicado en el párrafo que antecede</w:t>
      </w:r>
      <w:r w:rsidR="00DD340F">
        <w:rPr>
          <w:rFonts w:ascii="Arial" w:hAnsi="Arial" w:cs="Arial"/>
          <w:sz w:val="24"/>
        </w:rPr>
        <w:t xml:space="preserve">, así mismo se publicará el mismo día en la página de internet </w:t>
      </w:r>
      <w:r w:rsidR="007A1206">
        <w:rPr>
          <w:rFonts w:ascii="Arial" w:hAnsi="Arial" w:cs="Arial"/>
          <w:sz w:val="24"/>
        </w:rPr>
        <w:t xml:space="preserve">de Gobierno del Estado: </w:t>
      </w:r>
      <w:hyperlink r:id="rId9" w:history="1">
        <w:r w:rsidR="007A1206" w:rsidRPr="009404FB">
          <w:rPr>
            <w:rStyle w:val="Hipervnculo"/>
            <w:rFonts w:ascii="Arial" w:hAnsi="Arial" w:cs="Arial"/>
            <w:sz w:val="24"/>
          </w:rPr>
          <w:t>https://compras.ebajacalifornia.gob.mx</w:t>
        </w:r>
      </w:hyperlink>
      <w:r w:rsidR="007A1206">
        <w:rPr>
          <w:rFonts w:ascii="Arial" w:hAnsi="Arial" w:cs="Arial"/>
          <w:sz w:val="24"/>
        </w:rPr>
        <w:t xml:space="preserve"> </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1D26A6" w:rsidRDefault="001D26A6" w:rsidP="00D30A6E">
      <w:pPr>
        <w:pStyle w:val="3"/>
        <w:ind w:left="0" w:firstLine="0"/>
        <w:rPr>
          <w:rFonts w:ascii="Arial" w:hAnsi="Arial" w:cs="Arial"/>
          <w:sz w:val="24"/>
        </w:rPr>
      </w:pPr>
    </w:p>
    <w:p w:rsidR="001D26A6" w:rsidRDefault="001D26A6" w:rsidP="00D30A6E">
      <w:pPr>
        <w:pStyle w:val="3"/>
        <w:ind w:left="0" w:firstLine="0"/>
        <w:rPr>
          <w:rFonts w:ascii="Arial" w:hAnsi="Arial" w:cs="Arial"/>
          <w:sz w:val="24"/>
        </w:rPr>
      </w:pPr>
    </w:p>
    <w:p w:rsidR="001D26A6" w:rsidRDefault="001D26A6" w:rsidP="00D30A6E">
      <w:pPr>
        <w:pStyle w:val="3"/>
        <w:ind w:left="0" w:firstLine="0"/>
        <w:rPr>
          <w:rFonts w:ascii="Arial" w:hAnsi="Arial" w:cs="Arial"/>
          <w:sz w:val="24"/>
        </w:rPr>
      </w:pPr>
    </w:p>
    <w:p w:rsidR="001D26A6" w:rsidRPr="003E29BA" w:rsidRDefault="001D26A6" w:rsidP="00D30A6E">
      <w:pPr>
        <w:pStyle w:val="3"/>
        <w:ind w:left="0" w:firstLine="0"/>
        <w:rPr>
          <w:rFonts w:ascii="Arial" w:hAnsi="Arial" w:cs="Arial"/>
          <w:sz w:val="24"/>
        </w:rPr>
      </w:pPr>
    </w:p>
    <w:p w:rsidR="00D90E96" w:rsidRPr="003E29BA" w:rsidRDefault="00D90E96" w:rsidP="00BE3BFC">
      <w:pPr>
        <w:rPr>
          <w:rFonts w:ascii="Arial" w:hAnsi="Arial" w:cs="Arial"/>
          <w:b/>
          <w:sz w:val="28"/>
        </w:rPr>
      </w:pPr>
    </w:p>
    <w:p w:rsidR="00BE3BFC" w:rsidRPr="003E29BA" w:rsidRDefault="00BE3BFC" w:rsidP="00BE3BFC">
      <w:pPr>
        <w:pStyle w:val="2"/>
        <w:tabs>
          <w:tab w:val="left" w:pos="142"/>
        </w:tabs>
        <w:ind w:left="0"/>
        <w:rPr>
          <w:rFonts w:ascii="Arial" w:hAnsi="Arial" w:cs="Arial"/>
          <w:b/>
          <w:sz w:val="24"/>
        </w:rPr>
      </w:pPr>
      <w:r>
        <w:rPr>
          <w:rFonts w:ascii="Arial" w:hAnsi="Arial" w:cs="Arial"/>
          <w:b/>
          <w:sz w:val="24"/>
        </w:rPr>
        <w:t>8</w:t>
      </w:r>
      <w:r w:rsidRPr="003E29BA">
        <w:rPr>
          <w:rFonts w:ascii="Arial" w:hAnsi="Arial" w:cs="Arial"/>
          <w:b/>
          <w:sz w:val="24"/>
        </w:rPr>
        <w:t>.</w:t>
      </w:r>
      <w:r w:rsidR="00B92960">
        <w:rPr>
          <w:rFonts w:ascii="Arial" w:hAnsi="Arial" w:cs="Arial"/>
          <w:b/>
          <w:sz w:val="24"/>
        </w:rPr>
        <w:t>2</w:t>
      </w:r>
      <w:r w:rsidRPr="003E29BA">
        <w:rPr>
          <w:rFonts w:ascii="Arial" w:hAnsi="Arial" w:cs="Arial"/>
          <w:b/>
          <w:sz w:val="24"/>
        </w:rPr>
        <w:t xml:space="preserve"> MODIFICACIONES A LAS BASES DE LICITACIÓN:</w:t>
      </w:r>
    </w:p>
    <w:p w:rsidR="00BE3BFC" w:rsidRPr="003E29BA" w:rsidRDefault="00BE3BFC" w:rsidP="00BE3BFC">
      <w:pPr>
        <w:spacing w:line="240" w:lineRule="exact"/>
        <w:jc w:val="both"/>
        <w:rPr>
          <w:rFonts w:ascii="Arial" w:hAnsi="Arial" w:cs="Arial"/>
          <w:sz w:val="24"/>
        </w:rPr>
      </w:pPr>
    </w:p>
    <w:p w:rsidR="00BE3BFC" w:rsidRPr="003E29BA" w:rsidRDefault="00BE3BFC" w:rsidP="00BE3BFC">
      <w:pPr>
        <w:pStyle w:val="3"/>
        <w:ind w:left="0" w:firstLine="0"/>
        <w:rPr>
          <w:rFonts w:ascii="Arial" w:hAnsi="Arial" w:cs="Arial"/>
          <w:sz w:val="24"/>
        </w:rPr>
      </w:pPr>
      <w:r w:rsidRPr="003E29BA">
        <w:rPr>
          <w:rFonts w:ascii="Arial" w:hAnsi="Arial" w:cs="Arial"/>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BE3BFC" w:rsidRPr="003E29BA" w:rsidRDefault="00BE3BFC" w:rsidP="00BE3BFC">
      <w:pPr>
        <w:pStyle w:val="3"/>
        <w:ind w:left="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BE3BFC" w:rsidRPr="003E29BA" w:rsidRDefault="00BE3BFC" w:rsidP="00BE3BFC">
      <w:pPr>
        <w:pStyle w:val="3"/>
        <w:ind w:left="720" w:firstLine="0"/>
        <w:rPr>
          <w:rFonts w:ascii="Arial" w:hAnsi="Arial" w:cs="Arial"/>
          <w:sz w:val="24"/>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sidR="00B92960">
        <w:rPr>
          <w:rFonts w:ascii="Arial" w:hAnsi="Arial" w:cs="Arial"/>
          <w:b/>
          <w:sz w:val="24"/>
          <w:szCs w:val="24"/>
        </w:rPr>
        <w:t>3</w:t>
      </w:r>
      <w:r w:rsidRPr="003E29BA">
        <w:rPr>
          <w:rFonts w:ascii="Arial" w:hAnsi="Arial" w:cs="Arial"/>
          <w:b/>
          <w:sz w:val="24"/>
          <w:szCs w:val="24"/>
        </w:rPr>
        <w:t xml:space="preserve"> ACTO DE PRESENTACIÓN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presentadas </w:t>
      </w:r>
      <w:r w:rsidR="009C3CC4">
        <w:rPr>
          <w:rFonts w:ascii="Arial" w:hAnsi="Arial" w:cs="Arial"/>
          <w:sz w:val="24"/>
        </w:rPr>
        <w:t xml:space="preserve">por los licitantes, </w:t>
      </w:r>
      <w:r w:rsidRPr="003E29BA">
        <w:rPr>
          <w:rFonts w:ascii="Arial" w:hAnsi="Arial" w:cs="Arial"/>
          <w:sz w:val="24"/>
        </w:rPr>
        <w:t>conforme a lo indicado en el artículo 31 de “</w:t>
      </w:r>
      <w:smartTag w:uri="urn:schemas-microsoft-com:office:smarttags" w:element="PersonName">
        <w:smartTagPr>
          <w:attr w:name="ProductID" w:val="la Ley"/>
        </w:smartTagPr>
        <w:r w:rsidRPr="003E29BA">
          <w:rPr>
            <w:rFonts w:ascii="Arial" w:hAnsi="Arial" w:cs="Arial"/>
            <w:sz w:val="24"/>
          </w:rPr>
          <w:t xml:space="preserve">La </w:t>
        </w:r>
        <w:r w:rsidRPr="007A1206">
          <w:rPr>
            <w:rFonts w:ascii="Arial" w:hAnsi="Arial" w:cs="Arial"/>
            <w:sz w:val="24"/>
          </w:rPr>
          <w:t>Ley</w:t>
        </w:r>
      </w:smartTag>
      <w:r w:rsidRPr="007A1206">
        <w:rPr>
          <w:rFonts w:ascii="Arial" w:hAnsi="Arial" w:cs="Arial"/>
          <w:sz w:val="24"/>
        </w:rPr>
        <w:t xml:space="preserve">” el día </w:t>
      </w:r>
      <w:r w:rsidR="00D83071">
        <w:rPr>
          <w:rFonts w:ascii="Arial" w:hAnsi="Arial" w:cs="Arial"/>
          <w:b/>
          <w:sz w:val="24"/>
        </w:rPr>
        <w:t>08</w:t>
      </w:r>
      <w:r w:rsidR="007A1206" w:rsidRPr="007A1206">
        <w:rPr>
          <w:rFonts w:ascii="Arial" w:hAnsi="Arial" w:cs="Arial"/>
          <w:b/>
          <w:sz w:val="24"/>
        </w:rPr>
        <w:t xml:space="preserve"> de </w:t>
      </w:r>
      <w:r w:rsidR="006B00DE">
        <w:rPr>
          <w:rFonts w:ascii="Arial" w:hAnsi="Arial" w:cs="Arial"/>
          <w:b/>
          <w:sz w:val="24"/>
        </w:rPr>
        <w:t>Octubre</w:t>
      </w:r>
      <w:r w:rsidR="007A1206" w:rsidRPr="007A1206">
        <w:rPr>
          <w:rFonts w:ascii="Arial" w:hAnsi="Arial" w:cs="Arial"/>
          <w:b/>
          <w:sz w:val="24"/>
        </w:rPr>
        <w:t xml:space="preserve"> de 2020</w:t>
      </w:r>
      <w:r w:rsidRPr="007A1206">
        <w:rPr>
          <w:rFonts w:ascii="Arial" w:hAnsi="Arial" w:cs="Arial"/>
          <w:b/>
          <w:sz w:val="24"/>
        </w:rPr>
        <w:t xml:space="preserve"> a las </w:t>
      </w:r>
      <w:r w:rsidR="00D83071">
        <w:rPr>
          <w:rFonts w:ascii="Arial" w:hAnsi="Arial" w:cs="Arial"/>
          <w:b/>
          <w:sz w:val="24"/>
        </w:rPr>
        <w:t>13:0</w:t>
      </w:r>
      <w:r w:rsidR="007A1206" w:rsidRPr="007A1206">
        <w:rPr>
          <w:rFonts w:ascii="Arial" w:hAnsi="Arial" w:cs="Arial"/>
          <w:b/>
          <w:sz w:val="24"/>
        </w:rPr>
        <w:t>0</w:t>
      </w:r>
      <w:r w:rsidRPr="007A1206">
        <w:rPr>
          <w:rFonts w:ascii="Arial" w:hAnsi="Arial" w:cs="Arial"/>
          <w:b/>
          <w:sz w:val="24"/>
        </w:rPr>
        <w:t xml:space="preserve"> horas </w:t>
      </w:r>
      <w:r w:rsidRPr="007A1206">
        <w:rPr>
          <w:rFonts w:ascii="Arial" w:hAnsi="Arial" w:cs="Arial"/>
          <w:sz w:val="24"/>
        </w:rPr>
        <w:t>en sala de juntas de</w:t>
      </w:r>
      <w:r w:rsidR="007A1206" w:rsidRPr="007A1206">
        <w:rPr>
          <w:rFonts w:ascii="Arial" w:hAnsi="Arial" w:cs="Arial"/>
          <w:sz w:val="24"/>
        </w:rPr>
        <w:t xml:space="preserve"> la Direccion de Adquisiciones de Oficialia Mayor</w:t>
      </w:r>
      <w:r w:rsidRPr="007A1206">
        <w:rPr>
          <w:rFonts w:ascii="Arial" w:hAnsi="Arial" w:cs="Arial"/>
          <w:sz w:val="24"/>
          <w:szCs w:val="24"/>
          <w:lang w:val="es-MX"/>
        </w:rPr>
        <w:t xml:space="preserve"> ubicada en</w:t>
      </w:r>
      <w:r w:rsidRPr="007A1206">
        <w:rPr>
          <w:rFonts w:ascii="Arial" w:hAnsi="Arial" w:cs="Arial"/>
          <w:b/>
          <w:bCs/>
          <w:sz w:val="24"/>
          <w:szCs w:val="24"/>
          <w:lang w:val="es-MX"/>
        </w:rPr>
        <w:t xml:space="preserve"> </w:t>
      </w:r>
      <w:r w:rsidR="007A1206" w:rsidRPr="007A1206">
        <w:rPr>
          <w:rFonts w:ascii="Arial" w:hAnsi="Arial" w:cs="Arial"/>
          <w:b/>
          <w:bCs/>
          <w:sz w:val="24"/>
          <w:szCs w:val="24"/>
          <w:lang w:val="es-MX"/>
        </w:rPr>
        <w:t>Calzada Independencia No. 994 Centro Cívico 3er piso en Mexicali, Baja California</w:t>
      </w:r>
      <w:r w:rsidRPr="007A1206">
        <w:rPr>
          <w:rFonts w:ascii="Arial" w:hAnsi="Arial" w:cs="Arial"/>
          <w:sz w:val="24"/>
        </w:rPr>
        <w:t xml:space="preserve">, </w:t>
      </w:r>
      <w:r w:rsidRPr="007A1206">
        <w:rPr>
          <w:rFonts w:ascii="Arial" w:hAnsi="Arial" w:cs="Arial"/>
          <w:bCs/>
          <w:sz w:val="24"/>
        </w:rPr>
        <w:t>o enviarlas por servicio postal o mensajería quedando bajo la responsabilidad de los licitantes que sean entregadas con acuse de recibo en su debida oportunidad</w:t>
      </w:r>
      <w:r w:rsidRPr="003E29BA">
        <w:rPr>
          <w:rFonts w:ascii="Arial" w:hAnsi="Arial" w:cs="Arial"/>
          <w:bCs/>
          <w:sz w:val="24"/>
        </w:rPr>
        <w:t>.</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w:t>
      </w:r>
      <w:r w:rsidRPr="002466DC">
        <w:rPr>
          <w:rFonts w:ascii="Arial" w:hAnsi="Arial" w:cs="Arial"/>
          <w:sz w:val="24"/>
          <w:szCs w:val="24"/>
        </w:rPr>
        <w:t xml:space="preserve">La convocante” realizará el acto de presentación y apertura de proposiciones en su primera etapa </w:t>
      </w:r>
      <w:r w:rsidRPr="002466DC">
        <w:rPr>
          <w:rFonts w:ascii="Arial" w:hAnsi="Arial" w:cs="Arial"/>
          <w:bCs/>
          <w:sz w:val="24"/>
        </w:rPr>
        <w:t>a las</w:t>
      </w:r>
      <w:r w:rsidRPr="002466DC">
        <w:rPr>
          <w:rFonts w:ascii="Arial" w:hAnsi="Arial" w:cs="Arial"/>
          <w:b/>
          <w:sz w:val="24"/>
        </w:rPr>
        <w:t xml:space="preserve"> </w:t>
      </w:r>
      <w:r w:rsidR="00D83071">
        <w:rPr>
          <w:rFonts w:ascii="Arial" w:hAnsi="Arial" w:cs="Arial"/>
          <w:b/>
          <w:sz w:val="24"/>
        </w:rPr>
        <w:t>13:0</w:t>
      </w:r>
      <w:r w:rsidR="002466DC" w:rsidRPr="002466DC">
        <w:rPr>
          <w:rFonts w:ascii="Arial" w:hAnsi="Arial" w:cs="Arial"/>
          <w:b/>
          <w:sz w:val="24"/>
        </w:rPr>
        <w:t xml:space="preserve">0 </w:t>
      </w:r>
      <w:r w:rsidRPr="002466DC">
        <w:rPr>
          <w:rFonts w:ascii="Arial" w:hAnsi="Arial" w:cs="Arial"/>
          <w:b/>
          <w:sz w:val="24"/>
        </w:rPr>
        <w:t xml:space="preserve">horas del día </w:t>
      </w:r>
      <w:r w:rsidR="00051F07">
        <w:rPr>
          <w:rFonts w:ascii="Arial" w:hAnsi="Arial" w:cs="Arial"/>
          <w:b/>
          <w:sz w:val="24"/>
        </w:rPr>
        <w:t>08</w:t>
      </w:r>
      <w:r w:rsidR="002466DC" w:rsidRPr="002466DC">
        <w:rPr>
          <w:rFonts w:ascii="Arial" w:hAnsi="Arial" w:cs="Arial"/>
          <w:b/>
          <w:sz w:val="24"/>
        </w:rPr>
        <w:t xml:space="preserve"> de </w:t>
      </w:r>
      <w:r w:rsidR="006B00DE">
        <w:rPr>
          <w:rFonts w:ascii="Arial" w:hAnsi="Arial" w:cs="Arial"/>
          <w:b/>
          <w:sz w:val="24"/>
        </w:rPr>
        <w:t>Octubre</w:t>
      </w:r>
      <w:r w:rsidR="002466DC" w:rsidRPr="002466DC">
        <w:rPr>
          <w:rFonts w:ascii="Arial" w:hAnsi="Arial" w:cs="Arial"/>
          <w:b/>
          <w:sz w:val="24"/>
        </w:rPr>
        <w:t xml:space="preserve"> de 2020</w:t>
      </w:r>
      <w:r w:rsidRPr="002466DC">
        <w:rPr>
          <w:rFonts w:ascii="Arial" w:hAnsi="Arial" w:cs="Arial"/>
          <w:b/>
          <w:sz w:val="24"/>
        </w:rPr>
        <w:t xml:space="preserve"> </w:t>
      </w:r>
      <w:r w:rsidRPr="002466DC">
        <w:rPr>
          <w:rFonts w:ascii="Arial" w:hAnsi="Arial" w:cs="Arial"/>
          <w:sz w:val="24"/>
        </w:rPr>
        <w:t xml:space="preserve">en la Sala de Juntas </w:t>
      </w:r>
      <w:r w:rsidR="002466DC" w:rsidRPr="002466DC">
        <w:rPr>
          <w:rFonts w:ascii="Arial" w:hAnsi="Arial" w:cs="Arial"/>
          <w:sz w:val="24"/>
        </w:rPr>
        <w:t xml:space="preserve">de la Direccion de Adquisiciones de Oficialia Mayor ubicada en Calzada Independencia No. 994 Centro Cívico 3er piso en Mexicali, Baja California </w:t>
      </w:r>
      <w:r w:rsidRPr="002466DC">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w:t>
      </w:r>
      <w:r w:rsidRPr="003E29BA">
        <w:rPr>
          <w:rFonts w:ascii="Arial" w:hAnsi="Arial" w:cs="Arial"/>
          <w:sz w:val="24"/>
          <w:szCs w:val="24"/>
        </w:rPr>
        <w:t xml:space="preserve">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2466DC" w:rsidRPr="002466DC">
        <w:rPr>
          <w:rFonts w:ascii="Arial" w:hAnsi="Arial" w:cs="Arial"/>
          <w:sz w:val="24"/>
        </w:rPr>
        <w:t>Direccion de Adquisiciones de Oficialia Mayor</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r w:rsidRPr="002466DC">
        <w:rPr>
          <w:rFonts w:ascii="Arial" w:hAnsi="Arial" w:cs="Arial"/>
          <w:szCs w:val="24"/>
        </w:rPr>
        <w:t xml:space="preserve">El acto de presentación y apertura de proposiciones segunda etapa tendrá verificativo </w:t>
      </w:r>
      <w:r w:rsidRPr="002466DC">
        <w:rPr>
          <w:rFonts w:ascii="Arial" w:hAnsi="Arial" w:cs="Arial"/>
          <w:bCs/>
        </w:rPr>
        <w:t>a las</w:t>
      </w:r>
      <w:r w:rsidRPr="002466DC">
        <w:rPr>
          <w:rFonts w:ascii="Arial" w:hAnsi="Arial" w:cs="Arial"/>
          <w:b/>
        </w:rPr>
        <w:t xml:space="preserve"> </w:t>
      </w:r>
      <w:r w:rsidR="009440D6">
        <w:rPr>
          <w:rFonts w:ascii="Arial" w:hAnsi="Arial" w:cs="Arial"/>
          <w:b/>
        </w:rPr>
        <w:t>11</w:t>
      </w:r>
      <w:r w:rsidR="006B00DE">
        <w:rPr>
          <w:rFonts w:ascii="Arial" w:hAnsi="Arial" w:cs="Arial"/>
          <w:b/>
        </w:rPr>
        <w:t>:</w:t>
      </w:r>
      <w:r w:rsidR="009440D6">
        <w:rPr>
          <w:rFonts w:ascii="Arial" w:hAnsi="Arial" w:cs="Arial"/>
          <w:b/>
        </w:rPr>
        <w:t>3</w:t>
      </w:r>
      <w:r w:rsidR="006B00DE">
        <w:rPr>
          <w:rFonts w:ascii="Arial" w:hAnsi="Arial" w:cs="Arial"/>
          <w:b/>
        </w:rPr>
        <w:t>0</w:t>
      </w:r>
      <w:r w:rsidRPr="002466DC">
        <w:rPr>
          <w:rFonts w:ascii="Arial" w:hAnsi="Arial" w:cs="Arial"/>
          <w:b/>
        </w:rPr>
        <w:t xml:space="preserve"> horas del día </w:t>
      </w:r>
      <w:r w:rsidR="009440D6">
        <w:rPr>
          <w:rFonts w:ascii="Arial" w:hAnsi="Arial" w:cs="Arial"/>
          <w:b/>
        </w:rPr>
        <w:t>13</w:t>
      </w:r>
      <w:r w:rsidRPr="002466DC">
        <w:rPr>
          <w:rFonts w:ascii="Arial" w:hAnsi="Arial" w:cs="Arial"/>
          <w:b/>
        </w:rPr>
        <w:t xml:space="preserve"> de </w:t>
      </w:r>
      <w:r w:rsidR="006B00DE">
        <w:rPr>
          <w:rFonts w:ascii="Arial" w:hAnsi="Arial" w:cs="Arial"/>
          <w:b/>
        </w:rPr>
        <w:t>Octubre</w:t>
      </w:r>
      <w:r w:rsidRPr="002466DC">
        <w:rPr>
          <w:rFonts w:ascii="Arial" w:hAnsi="Arial" w:cs="Arial"/>
          <w:b/>
        </w:rPr>
        <w:t xml:space="preserve"> de </w:t>
      </w:r>
      <w:r w:rsidR="009445EA">
        <w:rPr>
          <w:rFonts w:ascii="Arial" w:hAnsi="Arial" w:cs="Arial"/>
          <w:b/>
        </w:rPr>
        <w:t>2020</w:t>
      </w:r>
      <w:r w:rsidRPr="002466DC">
        <w:rPr>
          <w:rFonts w:ascii="Arial" w:hAnsi="Arial" w:cs="Arial"/>
          <w:b/>
        </w:rPr>
        <w:t xml:space="preserve"> </w:t>
      </w:r>
      <w:r w:rsidRPr="002466DC">
        <w:rPr>
          <w:rFonts w:ascii="Arial" w:hAnsi="Arial" w:cs="Arial"/>
        </w:rPr>
        <w:t>en la Sala de Juntas de</w:t>
      </w:r>
      <w:r w:rsidR="002466DC" w:rsidRPr="002466DC">
        <w:rPr>
          <w:rFonts w:ascii="Arial" w:hAnsi="Arial" w:cs="Arial"/>
        </w:rPr>
        <w:t xml:space="preserve"> la dirección de adquisiciones de Oficialia Mayor</w:t>
      </w:r>
      <w:r w:rsidRPr="002466DC">
        <w:rPr>
          <w:rFonts w:ascii="Arial" w:hAnsi="Arial" w:cs="Arial"/>
        </w:rPr>
        <w:t xml:space="preserve"> en el domicilio </w:t>
      </w:r>
      <w:r w:rsidR="002466DC" w:rsidRPr="002466DC">
        <w:rPr>
          <w:rFonts w:ascii="Arial" w:hAnsi="Arial" w:cs="Arial"/>
          <w:b/>
          <w:bCs/>
          <w:szCs w:val="24"/>
          <w:lang w:val="es-MX"/>
        </w:rPr>
        <w:t>Calzada Independencia No. 994 Centro Cívico 3er piso en Mexicali, Baja California</w:t>
      </w:r>
      <w:r w:rsidRPr="002466DC">
        <w:rPr>
          <w:rFonts w:ascii="Arial" w:hAnsi="Arial" w:cs="Arial"/>
          <w:b/>
          <w:bCs/>
          <w:szCs w:val="24"/>
          <w:lang w:val="es-MX"/>
        </w:rPr>
        <w:t xml:space="preserve"> </w:t>
      </w:r>
      <w:r w:rsidRPr="002466DC">
        <w:rPr>
          <w:rFonts w:ascii="Arial" w:hAnsi="Arial"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2466DC">
        <w:rPr>
          <w:rFonts w:ascii="Arial" w:hAnsi="Arial" w:cs="Arial"/>
          <w:szCs w:val="24"/>
        </w:rPr>
        <w:t xml:space="preserve">licitante, si asistiere alguno </w:t>
      </w:r>
      <w:r w:rsidRPr="002466DC">
        <w:rPr>
          <w:rFonts w:ascii="Arial" w:hAnsi="Arial" w:cs="Arial"/>
          <w:szCs w:val="24"/>
        </w:rPr>
        <w:t>y los servidores públicos representantes de “La Convocante” presentes rubricarán</w:t>
      </w:r>
      <w:r w:rsidRPr="003E29BA">
        <w:rPr>
          <w:rFonts w:ascii="Arial" w:hAnsi="Arial" w:cs="Arial"/>
          <w:szCs w:val="24"/>
        </w:rPr>
        <w:t xml:space="preserv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BC67DC">
        <w:t xml:space="preserve"> </w:t>
      </w:r>
      <w:r w:rsidRPr="00BC67DC">
        <w:rPr>
          <w:rFonts w:ascii="Arial" w:hAnsi="Arial" w:cs="Arial"/>
          <w:sz w:val="24"/>
          <w:szCs w:val="24"/>
        </w:rPr>
        <w:t xml:space="preserve">y </w:t>
      </w:r>
      <w:r>
        <w:rPr>
          <w:rFonts w:ascii="Arial" w:hAnsi="Arial" w:cs="Arial"/>
          <w:sz w:val="24"/>
          <w:szCs w:val="24"/>
        </w:rPr>
        <w:t xml:space="preserve">los </w:t>
      </w:r>
      <w:r w:rsidRPr="00BC67DC">
        <w:rPr>
          <w:rFonts w:ascii="Arial" w:hAnsi="Arial" w:cs="Arial"/>
          <w:sz w:val="24"/>
          <w:szCs w:val="24"/>
        </w:rPr>
        <w:t>fundamentos</w:t>
      </w:r>
      <w:r>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2466DC" w:rsidRPr="002466DC">
        <w:rPr>
          <w:rFonts w:ascii="Arial" w:hAnsi="Arial" w:cs="Arial"/>
          <w:sz w:val="24"/>
        </w:rPr>
        <w:t>dirección de adquisiciones de Oficialia Mayor en el domicilio</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D90E96" w:rsidRPr="003E29BA" w:rsidRDefault="00D90E96" w:rsidP="00D30A6E">
      <w:pPr>
        <w:pStyle w:val="3"/>
        <w:tabs>
          <w:tab w:val="left" w:pos="1620"/>
        </w:tabs>
        <w:ind w:left="0" w:firstLine="0"/>
        <w:rPr>
          <w:rFonts w:ascii="Arial" w:hAnsi="Arial" w:cs="Arial"/>
          <w:bCs/>
          <w:sz w:val="24"/>
        </w:rPr>
      </w:pPr>
    </w:p>
    <w:p w:rsidR="009C3CC4" w:rsidRPr="003E29BA" w:rsidRDefault="009C3CC4" w:rsidP="009C3CC4">
      <w:pPr>
        <w:pStyle w:val="3"/>
        <w:tabs>
          <w:tab w:val="left" w:pos="1620"/>
        </w:tabs>
        <w:ind w:left="0" w:firstLine="0"/>
        <w:rPr>
          <w:rFonts w:ascii="Arial" w:hAnsi="Arial" w:cs="Arial"/>
          <w:bCs/>
          <w:sz w:val="24"/>
        </w:rPr>
      </w:pPr>
      <w:r w:rsidRPr="002466DC">
        <w:rPr>
          <w:rFonts w:ascii="Arial" w:hAnsi="Arial"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3E29BA">
        <w:rPr>
          <w:rFonts w:ascii="Arial" w:hAnsi="Arial" w:cs="Arial"/>
          <w:bCs/>
          <w:sz w:val="24"/>
        </w:rPr>
        <w:tab/>
        <w:t xml:space="preserve">  </w:t>
      </w:r>
    </w:p>
    <w:p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5522E0" w:rsidRPr="005522E0" w:rsidRDefault="00D90E96" w:rsidP="005522E0">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5522E0" w:rsidRDefault="005522E0" w:rsidP="005C4CA2">
      <w:pPr>
        <w:pStyle w:val="Sangradetextonormal"/>
        <w:tabs>
          <w:tab w:val="left" w:pos="90"/>
          <w:tab w:val="left" w:pos="993"/>
        </w:tabs>
        <w:spacing w:line="240" w:lineRule="auto"/>
        <w:ind w:firstLine="0"/>
        <w:rPr>
          <w:rFonts w:cs="Arial"/>
          <w:b w:val="0"/>
          <w:bCs/>
          <w:sz w:val="24"/>
        </w:rPr>
      </w:pPr>
    </w:p>
    <w:p w:rsidR="005522E0" w:rsidRPr="005522E0" w:rsidRDefault="005522E0" w:rsidP="005522E0">
      <w:pPr>
        <w:pStyle w:val="Sangradetextonormal"/>
        <w:tabs>
          <w:tab w:val="left" w:pos="90"/>
          <w:tab w:val="left" w:pos="993"/>
        </w:tabs>
        <w:spacing w:line="240" w:lineRule="auto"/>
        <w:ind w:firstLine="0"/>
        <w:rPr>
          <w:rFonts w:cs="Arial"/>
          <w:b w:val="0"/>
          <w:sz w:val="24"/>
          <w:szCs w:val="24"/>
        </w:rPr>
      </w:pPr>
      <w:r w:rsidRPr="005522E0">
        <w:rPr>
          <w:rFonts w:cs="Arial"/>
          <w:b w:val="0"/>
          <w:sz w:val="24"/>
          <w:szCs w:val="24"/>
        </w:rPr>
        <w:t>c).-</w:t>
      </w:r>
      <w:r>
        <w:rPr>
          <w:rFonts w:ascii="inherit" w:hAnsi="inherit" w:cs="Calibri"/>
          <w:color w:val="000000"/>
          <w:bdr w:val="none" w:sz="0" w:space="0" w:color="auto" w:frame="1"/>
        </w:rPr>
        <w:t> </w:t>
      </w:r>
      <w:r w:rsidRPr="005522E0">
        <w:rPr>
          <w:rFonts w:cs="Arial"/>
          <w:sz w:val="24"/>
          <w:szCs w:val="24"/>
        </w:rPr>
        <w:t>ANÁLISIS DE LOS PRECIOS OFERTADOS</w:t>
      </w:r>
      <w:r w:rsidRPr="005522E0">
        <w:rPr>
          <w:rFonts w:cs="Arial"/>
          <w:b w:val="0"/>
          <w:sz w:val="24"/>
          <w:szCs w:val="24"/>
        </w:rPr>
        <w:t>.- Con referencia del presupuesto base, en el precio de los servicios propuestos por el licitante y su costo en el mercado, el Comité determinará  si los precios  de los servicios ofertados resultan aceptables para la solvencia de la proposición económica y que las condiciones ofrecidas por los licitantes concidan con las señaladas en estas bases; en caso de que no se indique el precio unitario en moneda nacional o la condición de precio fijo será causa suficiente para desechar la propuesta.</w:t>
      </w:r>
    </w:p>
    <w:p w:rsidR="005522E0" w:rsidRPr="005522E0" w:rsidRDefault="005522E0" w:rsidP="005522E0">
      <w:pPr>
        <w:pStyle w:val="Sangradetextonormal"/>
        <w:tabs>
          <w:tab w:val="left" w:pos="90"/>
          <w:tab w:val="left" w:pos="993"/>
        </w:tabs>
        <w:spacing w:line="240" w:lineRule="auto"/>
        <w:ind w:firstLine="0"/>
        <w:rPr>
          <w:rFonts w:cs="Arial"/>
          <w:sz w:val="22"/>
          <w:szCs w:val="22"/>
        </w:rPr>
      </w:pPr>
      <w:r w:rsidRPr="005522E0">
        <w:rPr>
          <w:rFonts w:cs="Arial"/>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w:t>
      </w:r>
    </w:p>
    <w:p w:rsidR="00D90E96" w:rsidRPr="003E29BA" w:rsidRDefault="00D90E96" w:rsidP="00D30A6E">
      <w:pPr>
        <w:pStyle w:val="3"/>
        <w:tabs>
          <w:tab w:val="left" w:pos="90"/>
        </w:tabs>
        <w:ind w:left="0" w:firstLine="0"/>
        <w:rPr>
          <w:rFonts w:ascii="Arial" w:hAnsi="Arial" w:cs="Arial"/>
          <w:bCs/>
          <w:sz w:val="24"/>
        </w:rPr>
      </w:pP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 xml:space="preserve">La adjudicación será por </w:t>
      </w:r>
      <w:r w:rsidR="00A37003" w:rsidRPr="00EB70C9">
        <w:rPr>
          <w:rFonts w:ascii="Arial" w:hAnsi="Arial" w:cs="Arial"/>
          <w:b/>
          <w:sz w:val="24"/>
        </w:rPr>
        <w:t>paquete completo</w:t>
      </w:r>
      <w:r w:rsidRPr="003E29BA">
        <w:rPr>
          <w:rFonts w:ascii="Arial" w:hAnsi="Arial" w:cs="Arial"/>
          <w:sz w:val="24"/>
        </w:rPr>
        <w:t xml:space="preserve"> al </w:t>
      </w:r>
      <w:r w:rsidR="002466DC">
        <w:rPr>
          <w:rFonts w:ascii="Arial" w:hAnsi="Arial" w:cs="Arial"/>
          <w:sz w:val="24"/>
        </w:rPr>
        <w:t>licitante</w:t>
      </w:r>
      <w:r w:rsidRPr="003E29BA">
        <w:rPr>
          <w:rFonts w:ascii="Arial" w:hAnsi="Arial" w:cs="Arial"/>
          <w:sz w:val="24"/>
        </w:rPr>
        <w:t xml:space="preserve"> q</w:t>
      </w:r>
      <w:r w:rsidR="002466DC">
        <w:rPr>
          <w:rFonts w:ascii="Arial" w:hAnsi="Arial" w:cs="Arial"/>
          <w:sz w:val="24"/>
        </w:rPr>
        <w:t>ue reúna</w:t>
      </w:r>
      <w:r w:rsidRPr="003E29BA">
        <w:rPr>
          <w:rFonts w:ascii="Arial" w:hAnsi="Arial" w:cs="Arial"/>
          <w:sz w:val="24"/>
        </w:rPr>
        <w:t xml:space="preserve"> las condiciones legales, técnicas y económicas requeridas en </w:t>
      </w:r>
      <w:r>
        <w:rPr>
          <w:rFonts w:ascii="Arial" w:hAnsi="Arial" w:cs="Arial"/>
          <w:sz w:val="24"/>
        </w:rPr>
        <w:t>estas</w:t>
      </w:r>
      <w:r w:rsidRPr="003E29BA">
        <w:rPr>
          <w:rFonts w:ascii="Arial" w:hAnsi="Arial" w:cs="Arial"/>
          <w:sz w:val="24"/>
        </w:rPr>
        <w:t xml:space="preserve"> bases y que garanticen satisfactoriamente el cumplimiento de las obligaciones respectivas, y 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FE67D9" w:rsidRDefault="00FE67D9" w:rsidP="00D30A6E">
      <w:pPr>
        <w:pStyle w:val="3"/>
        <w:tabs>
          <w:tab w:val="left" w:pos="0"/>
          <w:tab w:val="left" w:pos="90"/>
        </w:tabs>
        <w:ind w:left="0" w:firstLine="0"/>
        <w:rPr>
          <w:rFonts w:ascii="Arial" w:hAnsi="Arial" w:cs="Arial"/>
          <w:sz w:val="24"/>
        </w:rPr>
      </w:pPr>
    </w:p>
    <w:p w:rsidR="00FE67D9" w:rsidRPr="00FE67D9" w:rsidRDefault="00FE67D9" w:rsidP="00FE67D9">
      <w:pPr>
        <w:pStyle w:val="3"/>
        <w:ind w:left="567" w:hanging="567"/>
        <w:rPr>
          <w:rFonts w:ascii="Arial" w:hAnsi="Arial" w:cs="Arial"/>
          <w:sz w:val="24"/>
        </w:rPr>
      </w:pPr>
      <w:r w:rsidRPr="00FE67D9">
        <w:rPr>
          <w:rFonts w:ascii="Arial" w:hAnsi="Arial" w:cs="Arial"/>
          <w:b/>
          <w:sz w:val="24"/>
        </w:rPr>
        <w:t xml:space="preserve">11.1 DERECHO DE LA CONVOCANTE DE MODIFICAR LAS CANTIDADES </w:t>
      </w:r>
      <w:r>
        <w:rPr>
          <w:rFonts w:ascii="Arial" w:hAnsi="Arial" w:cs="Arial"/>
          <w:b/>
          <w:sz w:val="24"/>
        </w:rPr>
        <w:t xml:space="preserve"> </w:t>
      </w:r>
      <w:r w:rsidRPr="00FE67D9">
        <w:rPr>
          <w:rFonts w:ascii="Arial" w:hAnsi="Arial" w:cs="Arial"/>
          <w:b/>
          <w:sz w:val="24"/>
        </w:rPr>
        <w:t>PREVIO AL ACTO DE FALLO ECONÓMICO</w:t>
      </w:r>
      <w:r w:rsidRPr="00FE67D9">
        <w:rPr>
          <w:rFonts w:ascii="Arial" w:hAnsi="Arial" w:cs="Arial"/>
          <w:sz w:val="24"/>
        </w:rPr>
        <w:t>.</w:t>
      </w:r>
    </w:p>
    <w:p w:rsidR="00FE67D9" w:rsidRPr="00FE67D9" w:rsidRDefault="00FE67D9" w:rsidP="00FE67D9">
      <w:pPr>
        <w:pStyle w:val="3"/>
        <w:tabs>
          <w:tab w:val="left" w:pos="0"/>
          <w:tab w:val="left" w:pos="90"/>
        </w:tabs>
        <w:ind w:left="0" w:firstLine="0"/>
        <w:rPr>
          <w:rFonts w:ascii="Arial" w:hAnsi="Arial" w:cs="Arial"/>
          <w:sz w:val="24"/>
        </w:rPr>
      </w:pPr>
      <w:r w:rsidRPr="00FE67D9">
        <w:rPr>
          <w:rFonts w:ascii="Arial" w:hAnsi="Arial" w:cs="Arial"/>
          <w:sz w:val="24"/>
        </w:rPr>
        <w:t xml:space="preserve">“La Convocante” se reserva el derecho de disminuir o aumentar previo al acto de Fallo Económico, la cantidad de los </w:t>
      </w:r>
      <w:r>
        <w:rPr>
          <w:rFonts w:ascii="Arial" w:hAnsi="Arial" w:cs="Arial"/>
          <w:sz w:val="24"/>
        </w:rPr>
        <w:t>Servicios</w:t>
      </w:r>
      <w:r w:rsidRPr="00FE67D9">
        <w:rPr>
          <w:rFonts w:ascii="Arial" w:hAnsi="Arial" w:cs="Arial"/>
          <w:sz w:val="24"/>
        </w:rPr>
        <w:t xml:space="preserve"> asignados, sin que varíen los precios unitarios u otras estipulaciones y condiciones.</w:t>
      </w:r>
    </w:p>
    <w:p w:rsidR="00FE67D9" w:rsidRPr="00FE67D9" w:rsidRDefault="00FE67D9" w:rsidP="00D30A6E">
      <w:pPr>
        <w:pStyle w:val="3"/>
        <w:tabs>
          <w:tab w:val="left" w:pos="0"/>
          <w:tab w:val="left" w:pos="90"/>
        </w:tabs>
        <w:ind w:left="0" w:firstLine="0"/>
        <w:rPr>
          <w:rFonts w:ascii="Arial" w:hAnsi="Arial" w:cs="Arial"/>
          <w:sz w:val="24"/>
          <w:lang w:val="es-ES"/>
        </w:rPr>
      </w:pP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2466DC">
        <w:rPr>
          <w:rFonts w:ascii="Arial" w:hAnsi="Arial" w:cs="Arial"/>
          <w:sz w:val="24"/>
        </w:rPr>
        <w:t xml:space="preserve">El Fallo de </w:t>
      </w:r>
      <w:smartTag w:uri="urn:schemas-microsoft-com:office:smarttags" w:element="PersonName">
        <w:smartTagPr>
          <w:attr w:name="ProductID" w:val="LA LICITACIￓN"/>
        </w:smartTagPr>
        <w:r w:rsidRPr="002466DC">
          <w:rPr>
            <w:rFonts w:ascii="Arial" w:hAnsi="Arial" w:cs="Arial"/>
            <w:sz w:val="24"/>
          </w:rPr>
          <w:t>la Licitación</w:t>
        </w:r>
      </w:smartTag>
      <w:r w:rsidRPr="002466DC">
        <w:rPr>
          <w:rFonts w:ascii="Arial" w:hAnsi="Arial" w:cs="Arial"/>
          <w:sz w:val="24"/>
        </w:rPr>
        <w:t xml:space="preserve"> se dará a conocer  en junta pública el día</w:t>
      </w:r>
      <w:r w:rsidRPr="002466DC">
        <w:rPr>
          <w:rFonts w:ascii="Arial" w:hAnsi="Arial" w:cs="Arial"/>
          <w:b/>
          <w:sz w:val="24"/>
        </w:rPr>
        <w:t xml:space="preserve"> </w:t>
      </w:r>
      <w:r w:rsidR="005E2279">
        <w:rPr>
          <w:rFonts w:ascii="Arial" w:hAnsi="Arial" w:cs="Arial"/>
          <w:b/>
          <w:sz w:val="24"/>
        </w:rPr>
        <w:t>15</w:t>
      </w:r>
      <w:r w:rsidRPr="002466DC">
        <w:rPr>
          <w:rFonts w:ascii="Arial" w:hAnsi="Arial" w:cs="Arial"/>
          <w:b/>
          <w:sz w:val="24"/>
        </w:rPr>
        <w:t xml:space="preserve"> de </w:t>
      </w:r>
      <w:r w:rsidR="006B00DE">
        <w:rPr>
          <w:rFonts w:ascii="Arial" w:hAnsi="Arial" w:cs="Arial"/>
          <w:b/>
          <w:sz w:val="24"/>
        </w:rPr>
        <w:t>Octubre</w:t>
      </w:r>
      <w:r w:rsidR="002466DC" w:rsidRPr="002466DC">
        <w:rPr>
          <w:rFonts w:ascii="Arial" w:hAnsi="Arial" w:cs="Arial"/>
          <w:b/>
          <w:sz w:val="24"/>
        </w:rPr>
        <w:t xml:space="preserve"> </w:t>
      </w:r>
      <w:r w:rsidRPr="002466DC">
        <w:rPr>
          <w:rFonts w:ascii="Arial" w:hAnsi="Arial" w:cs="Arial"/>
          <w:b/>
          <w:sz w:val="24"/>
        </w:rPr>
        <w:t xml:space="preserve">del </w:t>
      </w:r>
      <w:r w:rsidR="002466DC" w:rsidRPr="002466DC">
        <w:rPr>
          <w:rFonts w:ascii="Arial" w:hAnsi="Arial" w:cs="Arial"/>
          <w:b/>
          <w:sz w:val="24"/>
        </w:rPr>
        <w:t>2020</w:t>
      </w:r>
      <w:r w:rsidRPr="002466DC">
        <w:rPr>
          <w:rFonts w:ascii="Arial" w:hAnsi="Arial" w:cs="Arial"/>
          <w:b/>
          <w:sz w:val="24"/>
        </w:rPr>
        <w:t xml:space="preserve"> a</w:t>
      </w:r>
      <w:r w:rsidRPr="002466DC">
        <w:rPr>
          <w:rFonts w:ascii="Arial" w:hAnsi="Arial" w:cs="Arial"/>
          <w:sz w:val="24"/>
        </w:rPr>
        <w:t xml:space="preserve"> </w:t>
      </w:r>
      <w:r w:rsidRPr="002466DC">
        <w:rPr>
          <w:rFonts w:ascii="Arial" w:hAnsi="Arial" w:cs="Arial"/>
          <w:b/>
          <w:sz w:val="24"/>
        </w:rPr>
        <w:t xml:space="preserve">las </w:t>
      </w:r>
      <w:r w:rsidR="006B00DE">
        <w:rPr>
          <w:rFonts w:ascii="Arial" w:hAnsi="Arial" w:cs="Arial"/>
          <w:b/>
          <w:sz w:val="24"/>
        </w:rPr>
        <w:t>13</w:t>
      </w:r>
      <w:r w:rsidR="002466DC" w:rsidRPr="002466DC">
        <w:rPr>
          <w:rFonts w:ascii="Arial" w:hAnsi="Arial" w:cs="Arial"/>
          <w:b/>
          <w:sz w:val="24"/>
        </w:rPr>
        <w:t>:00</w:t>
      </w:r>
      <w:r w:rsidRPr="002466DC">
        <w:rPr>
          <w:rFonts w:ascii="Arial" w:hAnsi="Arial" w:cs="Arial"/>
          <w:b/>
          <w:bCs/>
          <w:sz w:val="24"/>
        </w:rPr>
        <w:t xml:space="preserve"> horas</w:t>
      </w:r>
      <w:r w:rsidRPr="002466DC">
        <w:rPr>
          <w:rFonts w:ascii="Arial" w:hAnsi="Arial" w:cs="Arial"/>
          <w:sz w:val="24"/>
        </w:rPr>
        <w:t xml:space="preserve"> en la que se dará a conocer el resultado de la evaluación de las propuestas así mismo se comunicará al licitante ganador la fecha y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MOTIVOS PARA DECLARAR DESIERTA O CANCELAR LA LICITACIÓN O ALGUNA DE LAS PARTIDAS INCLUIDA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declarar desierta la licitación o alguna de las partidas y emitirá una segunda convocatoria o invitación a cuando menos tres personas según corresponda </w:t>
      </w:r>
      <w:r>
        <w:rPr>
          <w:rFonts w:ascii="Arial" w:hAnsi="Arial" w:cs="Arial"/>
          <w:sz w:val="24"/>
        </w:rPr>
        <w:t>c</w:t>
      </w:r>
      <w:r w:rsidRPr="003E29BA">
        <w:rPr>
          <w:rFonts w:ascii="Arial" w:hAnsi="Arial" w:cs="Arial"/>
          <w:sz w:val="24"/>
        </w:rPr>
        <w:t>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cancelar la licitación o alguna de las partidas 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cancelada la licitación o partida, constará por escrito y se precisará el acontecimiento que motiva la decisión, la cual se hará del conocimiento de los licitantes.</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3E29BA">
        <w:rPr>
          <w:rFonts w:ascii="Arial" w:hAnsi="Arial" w:cs="Arial"/>
          <w:sz w:val="24"/>
        </w:rPr>
        <w:t xml:space="preserve">La adjudicación del contrato obligará a </w:t>
      </w:r>
      <w:r w:rsidR="00107029" w:rsidRPr="00107029">
        <w:rPr>
          <w:rFonts w:ascii="Arial" w:hAnsi="Arial" w:cs="Arial"/>
          <w:sz w:val="24"/>
        </w:rPr>
        <w:t xml:space="preserve">el </w:t>
      </w:r>
      <w:r w:rsidR="00107029" w:rsidRPr="00107029">
        <w:rPr>
          <w:rFonts w:ascii="Arial" w:hAnsi="Arial" w:cs="Arial"/>
          <w:b/>
          <w:sz w:val="24"/>
        </w:rPr>
        <w:t>‘’Organo Requirente’’</w:t>
      </w:r>
      <w:r w:rsidRPr="00107029">
        <w:rPr>
          <w:rFonts w:ascii="Arial" w:hAnsi="Arial" w:cs="Arial"/>
          <w:sz w:val="24"/>
        </w:rPr>
        <w:t xml:space="preserve"> y a</w:t>
      </w:r>
      <w:r w:rsidRPr="003E29BA">
        <w:rPr>
          <w:rFonts w:ascii="Arial" w:hAnsi="Arial" w:cs="Arial"/>
          <w:sz w:val="24"/>
        </w:rPr>
        <w:t xml:space="preserve"> la persona en quien hubiere recaído, a formalizar el contrato dentro de los veinte días naturales siguientes al de la notificación del fallo</w:t>
      </w:r>
      <w:r w:rsidR="00107029">
        <w:rPr>
          <w:rFonts w:ascii="Arial" w:hAnsi="Arial" w:cs="Arial"/>
          <w:sz w:val="24"/>
        </w:rPr>
        <w:t>.</w:t>
      </w:r>
    </w:p>
    <w:p w:rsidR="00107029" w:rsidRPr="003E29BA" w:rsidRDefault="00107029" w:rsidP="00D30A6E">
      <w:pPr>
        <w:pStyle w:val="3"/>
        <w:ind w:left="0" w:firstLine="0"/>
        <w:rPr>
          <w:rFonts w:ascii="Arial" w:hAnsi="Arial" w:cs="Arial"/>
          <w:sz w:val="24"/>
        </w:rPr>
      </w:pPr>
    </w:p>
    <w:p w:rsidR="00D90E96" w:rsidRPr="003E29BA" w:rsidRDefault="00D90E96" w:rsidP="00D30A6E">
      <w:pPr>
        <w:pStyle w:val="3"/>
        <w:ind w:left="0" w:hanging="720"/>
        <w:rPr>
          <w:rFonts w:ascii="Arial" w:hAnsi="Arial" w:cs="Arial"/>
          <w:sz w:val="24"/>
        </w:rPr>
      </w:pPr>
      <w:r w:rsidRPr="003E29BA">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w:t>
      </w:r>
      <w:r w:rsidR="00107029">
        <w:rPr>
          <w:rFonts w:ascii="Arial" w:hAnsi="Arial" w:cs="Arial"/>
          <w:sz w:val="24"/>
        </w:rPr>
        <w:t xml:space="preserve">ado deberá constituir garantía </w:t>
      </w:r>
      <w:r w:rsidRPr="00B478F4">
        <w:rPr>
          <w:rFonts w:ascii="Arial" w:hAnsi="Arial" w:cs="Arial"/>
          <w:sz w:val="24"/>
        </w:rPr>
        <w:t>y de 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Default="00317F8F" w:rsidP="00DA5CCE">
            <w:pPr>
              <w:spacing w:before="69"/>
              <w:ind w:left="125" w:right="125"/>
              <w:jc w:val="center"/>
              <w:rPr>
                <w:rFonts w:ascii="Arial" w:eastAsia="Calibri" w:hAnsi="Arial" w:cs="Arial"/>
                <w:b/>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A5CCE">
              <w:rPr>
                <w:rFonts w:ascii="Arial" w:eastAsia="Calibri" w:hAnsi="Arial" w:cs="Arial"/>
                <w:b/>
                <w:lang w:val="es-MX"/>
              </w:rPr>
              <w:t>UMAS</w:t>
            </w:r>
          </w:p>
          <w:p w:rsidR="00317F8F" w:rsidRPr="00317F8F" w:rsidRDefault="00317F8F" w:rsidP="00DA5CCE">
            <w:pPr>
              <w:spacing w:before="69"/>
              <w:ind w:left="125" w:right="125"/>
              <w:jc w:val="center"/>
              <w:rPr>
                <w:rFonts w:ascii="Arial" w:eastAsia="Calibri" w:hAnsi="Arial" w:cs="Arial"/>
                <w:lang w:val="es-MX"/>
              </w:rPr>
            </w:pPr>
            <w:r w:rsidRPr="00317F8F">
              <w:rPr>
                <w:rFonts w:ascii="Arial" w:eastAsia="Calibri" w:hAnsi="Arial" w:cs="Arial"/>
                <w:b/>
                <w:lang w:val="es-MX"/>
              </w:rPr>
              <w:t>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3AF1">
            <w:pPr>
              <w:spacing w:before="16" w:line="200" w:lineRule="exact"/>
              <w:rPr>
                <w:rFonts w:ascii="Arial" w:hAnsi="Arial" w:cs="Arial"/>
                <w:lang w:val="es-MX"/>
              </w:rPr>
            </w:pPr>
          </w:p>
          <w:p w:rsidR="00317F8F" w:rsidRPr="00317F8F" w:rsidRDefault="00317F8F" w:rsidP="000A3AF1">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 xml:space="preserve">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D90E96" w:rsidRPr="00B00CB3" w:rsidRDefault="00D90E96" w:rsidP="00D30A6E">
      <w:pPr>
        <w:pStyle w:val="3"/>
        <w:ind w:left="0" w:firstLine="0"/>
        <w:rPr>
          <w:rFonts w:ascii="Arial" w:hAnsi="Arial" w:cs="Arial"/>
          <w:sz w:val="24"/>
        </w:rPr>
      </w:pPr>
      <w:r w:rsidRPr="00B00CB3">
        <w:rPr>
          <w:rFonts w:ascii="Arial" w:hAnsi="Arial" w:cs="Arial"/>
          <w:sz w:val="24"/>
        </w:rPr>
        <w:t>La garantía de cump</w:t>
      </w:r>
      <w:r w:rsidR="00107029">
        <w:rPr>
          <w:rFonts w:ascii="Arial" w:hAnsi="Arial" w:cs="Arial"/>
          <w:sz w:val="24"/>
        </w:rPr>
        <w:t xml:space="preserve">limiento se otorgará a favor de </w:t>
      </w:r>
      <w:r w:rsidR="000158FC">
        <w:rPr>
          <w:rFonts w:ascii="Arial" w:hAnsi="Arial" w:cs="Arial"/>
          <w:b/>
          <w:sz w:val="24"/>
        </w:rPr>
        <w:t>GOBIERNO DEL ESTADO DE BAJA CALIFORONIA</w:t>
      </w:r>
      <w:r w:rsidR="00107029">
        <w:rPr>
          <w:rFonts w:ascii="Arial" w:hAnsi="Arial" w:cs="Arial"/>
          <w:sz w:val="24"/>
        </w:rPr>
        <w:t xml:space="preserve"> </w:t>
      </w:r>
      <w:r w:rsidRPr="00B00CB3">
        <w:rPr>
          <w:rFonts w:ascii="Arial" w:hAnsi="Arial" w:cs="Arial"/>
          <w:sz w:val="24"/>
        </w:rPr>
        <w:t>y quedará sujeta a las condiciones siguientes:</w:t>
      </w:r>
    </w:p>
    <w:p w:rsidR="00D90E96" w:rsidRPr="00B00CB3" w:rsidRDefault="00D90E96" w:rsidP="00D30A6E">
      <w:pPr>
        <w:pStyle w:val="3"/>
        <w:ind w:left="0" w:firstLine="0"/>
        <w:rPr>
          <w:rFonts w:ascii="Arial" w:hAnsi="Arial" w:cs="Arial"/>
          <w:sz w:val="24"/>
        </w:rPr>
      </w:pPr>
    </w:p>
    <w:p w:rsidR="00B25038" w:rsidRPr="00285AD3" w:rsidRDefault="00B25038" w:rsidP="00B25038">
      <w:pPr>
        <w:pStyle w:val="3"/>
        <w:numPr>
          <w:ilvl w:val="0"/>
          <w:numId w:val="23"/>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D30A6E">
      <w:pPr>
        <w:pStyle w:val="3"/>
        <w:tabs>
          <w:tab w:val="num" w:pos="720"/>
          <w:tab w:val="left" w:pos="1134"/>
        </w:tabs>
        <w:ind w:left="0" w:firstLine="0"/>
        <w:rPr>
          <w:rFonts w:ascii="Arial" w:hAnsi="Arial" w:cs="Arial"/>
          <w:sz w:val="24"/>
          <w:szCs w:val="24"/>
        </w:rPr>
      </w:pPr>
    </w:p>
    <w:p w:rsidR="00B25038" w:rsidRPr="00B00CB3" w:rsidRDefault="00B25038" w:rsidP="00B25038">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D30A6E">
      <w:pPr>
        <w:pStyle w:val="3"/>
        <w:tabs>
          <w:tab w:val="num" w:pos="720"/>
          <w:tab w:val="left" w:pos="1134"/>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Default="00D90E96" w:rsidP="00D30A6E">
      <w:pPr>
        <w:pStyle w:val="3"/>
        <w:numPr>
          <w:ilvl w:val="0"/>
          <w:numId w:val="23"/>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F13E34" w:rsidRPr="008939A1" w:rsidRDefault="00F13E34" w:rsidP="00F13E34">
      <w:pPr>
        <w:pStyle w:val="3"/>
        <w:ind w:left="0" w:firstLine="0"/>
        <w:rPr>
          <w:rFonts w:ascii="Tahoma" w:hAnsi="Tahoma" w:cs="Tahoma"/>
          <w:sz w:val="24"/>
          <w:szCs w:val="24"/>
        </w:rPr>
      </w:pPr>
      <w:r w:rsidRPr="008939A1">
        <w:rPr>
          <w:rFonts w:ascii="Tahoma" w:hAnsi="Tahoma" w:cs="Tahoma"/>
          <w:sz w:val="24"/>
          <w:szCs w:val="24"/>
        </w:rPr>
        <w:t>En el contrato respectivo se pactarán penas convencionales para el caso de incumplimiento al contrato</w:t>
      </w:r>
      <w:r>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Pr="008939A1">
        <w:rPr>
          <w:rFonts w:ascii="Tahoma" w:hAnsi="Tahoma" w:cs="Tahoma"/>
          <w:sz w:val="24"/>
          <w:szCs w:val="24"/>
        </w:rPr>
        <w:t xml:space="preserve">, por lo que en caso de que el </w:t>
      </w:r>
      <w:r>
        <w:rPr>
          <w:rFonts w:ascii="Tahoma" w:hAnsi="Tahoma" w:cs="Tahoma"/>
          <w:sz w:val="24"/>
          <w:szCs w:val="24"/>
        </w:rPr>
        <w:t>prestador de servicios</w:t>
      </w:r>
      <w:r w:rsidRPr="008939A1">
        <w:rPr>
          <w:rFonts w:ascii="Tahoma" w:hAnsi="Tahoma" w:cs="Tahoma"/>
          <w:sz w:val="24"/>
          <w:szCs w:val="24"/>
        </w:rPr>
        <w:t xml:space="preserve"> incumpla con los </w:t>
      </w:r>
      <w:r>
        <w:rPr>
          <w:rFonts w:ascii="Tahoma" w:hAnsi="Tahoma" w:cs="Tahoma"/>
          <w:sz w:val="24"/>
          <w:szCs w:val="24"/>
        </w:rPr>
        <w:t>servicios</w:t>
      </w:r>
      <w:r w:rsidRPr="008939A1">
        <w:rPr>
          <w:rFonts w:ascii="Tahoma" w:hAnsi="Tahoma" w:cs="Tahoma"/>
          <w:sz w:val="24"/>
          <w:szCs w:val="24"/>
        </w:rPr>
        <w:t xml:space="preserve"> </w:t>
      </w:r>
      <w:r>
        <w:rPr>
          <w:rFonts w:ascii="Tahoma" w:hAnsi="Tahoma" w:cs="Tahoma"/>
          <w:sz w:val="24"/>
          <w:szCs w:val="24"/>
        </w:rPr>
        <w:t>contratados</w:t>
      </w:r>
      <w:r w:rsidRPr="008939A1">
        <w:rPr>
          <w:rFonts w:ascii="Tahoma" w:hAnsi="Tahoma" w:cs="Tahoma"/>
          <w:sz w:val="24"/>
          <w:szCs w:val="24"/>
        </w:rPr>
        <w:t xml:space="preserve">, se le sancionará con una pena convencional del </w:t>
      </w:r>
      <w:r w:rsidRPr="009C4ADB">
        <w:rPr>
          <w:rFonts w:ascii="Tahoma" w:hAnsi="Tahoma" w:cs="Tahoma"/>
          <w:sz w:val="24"/>
          <w:szCs w:val="24"/>
        </w:rPr>
        <w:t>equivalente al 1% (uno por ciento) del pago correspondiente por cada día natural de ret</w:t>
      </w:r>
      <w:r>
        <w:rPr>
          <w:rFonts w:ascii="Tahoma" w:hAnsi="Tahoma" w:cs="Tahoma"/>
          <w:sz w:val="24"/>
          <w:szCs w:val="24"/>
        </w:rPr>
        <w:t>ras</w:t>
      </w:r>
      <w:r w:rsidRPr="009C4ADB">
        <w:rPr>
          <w:rFonts w:ascii="Tahoma" w:hAnsi="Tahoma" w:cs="Tahoma"/>
          <w:sz w:val="24"/>
          <w:szCs w:val="24"/>
        </w:rPr>
        <w:t>o hasta agotar el límite máximo de aplicación de la pena convencional, equivalente al 10% (diez por ciento) del monto total del Contrato.</w:t>
      </w:r>
      <w:r w:rsidRPr="008939A1">
        <w:rPr>
          <w:rFonts w:ascii="Tahoma" w:hAnsi="Tahoma" w:cs="Tahoma"/>
          <w:sz w:val="24"/>
          <w:szCs w:val="24"/>
        </w:rPr>
        <w:t xml:space="preserve"> Dicha pena se le descontará al </w:t>
      </w:r>
      <w:r>
        <w:rPr>
          <w:rFonts w:ascii="Tahoma" w:hAnsi="Tahoma" w:cs="Tahoma"/>
          <w:sz w:val="24"/>
          <w:szCs w:val="24"/>
        </w:rPr>
        <w:t>prestador de servicios</w:t>
      </w:r>
      <w:r w:rsidRPr="008939A1">
        <w:rPr>
          <w:rFonts w:ascii="Tahoma" w:hAnsi="Tahoma" w:cs="Tahoma"/>
          <w:sz w:val="24"/>
          <w:szCs w:val="24"/>
        </w:rPr>
        <w:t xml:space="preserve"> de las liquidaciones que deban hacérsele.</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D90E96" w:rsidRDefault="00D90E96" w:rsidP="00D30A6E">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p>
    <w:p w:rsidR="00D90E96" w:rsidRPr="003E29BA" w:rsidRDefault="00D90E96" w:rsidP="00D30A6E">
      <w:pPr>
        <w:pStyle w:val="3"/>
        <w:ind w:left="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DA5CCE">
        <w:rPr>
          <w:rFonts w:ascii="Arial" w:hAnsi="Arial" w:cs="Arial"/>
          <w:sz w:val="24"/>
        </w:rPr>
        <w:t>Secretaría de la Honestidad y la 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 xml:space="preserve">En los documentos que integran las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D30A6E">
      <w:pPr>
        <w:pStyle w:val="4"/>
        <w:tabs>
          <w:tab w:val="left" w:pos="720"/>
        </w:tabs>
        <w:ind w:left="0" w:firstLine="0"/>
        <w:jc w:val="both"/>
        <w:rPr>
          <w:rFonts w:ascii="Arial" w:hAnsi="Arial" w:cs="Arial"/>
          <w:b w:val="0"/>
          <w:sz w:val="24"/>
        </w:rPr>
      </w:pPr>
    </w:p>
    <w:p w:rsidR="00D90E96" w:rsidRPr="00373242" w:rsidRDefault="00D90E96" w:rsidP="00D30A6E">
      <w:pPr>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1”"/>
        </w:smartTagPr>
        <w:r w:rsidRPr="00373242">
          <w:rPr>
            <w:rFonts w:ascii="Arial" w:hAnsi="Arial" w:cs="Arial"/>
            <w:sz w:val="24"/>
            <w:szCs w:val="24"/>
          </w:rPr>
          <w:t>1”</w:t>
        </w:r>
      </w:smartTag>
      <w:r w:rsidRPr="00373242">
        <w:rPr>
          <w:rFonts w:ascii="Arial" w:hAnsi="Arial" w:cs="Arial"/>
          <w:sz w:val="24"/>
          <w:szCs w:val="24"/>
        </w:rPr>
        <w:t xml:space="preserve">    Propuesta Técnica</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2”"/>
        </w:smartTagPr>
        <w:r w:rsidRPr="00373242">
          <w:rPr>
            <w:rFonts w:ascii="Arial" w:hAnsi="Arial" w:cs="Arial"/>
            <w:sz w:val="24"/>
            <w:szCs w:val="24"/>
          </w:rPr>
          <w:t>2”</w:t>
        </w:r>
      </w:smartTag>
      <w:r w:rsidRPr="00373242">
        <w:rPr>
          <w:rFonts w:ascii="Arial" w:hAnsi="Arial" w:cs="Arial"/>
          <w:sz w:val="24"/>
          <w:szCs w:val="24"/>
        </w:rPr>
        <w:t xml:space="preserve">    Manifiesto de Facultades</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3”"/>
        </w:smartTagPr>
        <w:r w:rsidRPr="00373242">
          <w:rPr>
            <w:rFonts w:ascii="Arial" w:hAnsi="Arial" w:cs="Arial"/>
            <w:sz w:val="24"/>
            <w:szCs w:val="24"/>
          </w:rPr>
          <w:t>3”</w:t>
        </w:r>
      </w:smartTag>
      <w:r w:rsidRPr="00373242">
        <w:rPr>
          <w:rFonts w:ascii="Arial" w:hAnsi="Arial" w:cs="Arial"/>
          <w:sz w:val="24"/>
          <w:szCs w:val="24"/>
        </w:rPr>
        <w:t xml:space="preserve">    Declaración de Integridad</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4”"/>
        </w:smartTagPr>
        <w:r w:rsidRPr="00373242">
          <w:rPr>
            <w:rFonts w:ascii="Arial" w:hAnsi="Arial" w:cs="Arial"/>
            <w:sz w:val="24"/>
            <w:szCs w:val="24"/>
          </w:rPr>
          <w:t>4”</w:t>
        </w:r>
      </w:smartTag>
      <w:r w:rsidRPr="00373242">
        <w:rPr>
          <w:rFonts w:ascii="Arial" w:hAnsi="Arial" w:cs="Arial"/>
          <w:sz w:val="24"/>
          <w:szCs w:val="24"/>
        </w:rPr>
        <w:t xml:space="preserve">    Manifiesto de impedimentos legales</w:t>
      </w:r>
    </w:p>
    <w:p w:rsidR="00D90E96" w:rsidRPr="00373242" w:rsidRDefault="00D90E96" w:rsidP="00D30A6E">
      <w:pPr>
        <w:pStyle w:val="Ttulo5"/>
        <w:tabs>
          <w:tab w:val="left" w:pos="720"/>
          <w:tab w:val="left" w:pos="243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5”"/>
        </w:smartTagPr>
        <w:r w:rsidRPr="00373242">
          <w:rPr>
            <w:rFonts w:ascii="Arial" w:hAnsi="Arial" w:cs="Arial"/>
            <w:sz w:val="24"/>
            <w:szCs w:val="24"/>
          </w:rPr>
          <w:t>5”</w:t>
        </w:r>
      </w:smartTag>
      <w:r w:rsidRPr="00373242">
        <w:rPr>
          <w:rFonts w:ascii="Arial" w:hAnsi="Arial" w:cs="Arial"/>
          <w:sz w:val="24"/>
          <w:szCs w:val="24"/>
        </w:rPr>
        <w:t xml:space="preserve">    Manifestación sobre compromisos fiscales</w:t>
      </w:r>
    </w:p>
    <w:p w:rsidR="00D90E96" w:rsidRPr="00373242" w:rsidRDefault="00D90E96" w:rsidP="00D30A6E">
      <w:pPr>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6”"/>
        </w:smartTagPr>
        <w:r w:rsidRPr="00373242">
          <w:rPr>
            <w:rFonts w:ascii="Arial" w:hAnsi="Arial" w:cs="Arial"/>
            <w:sz w:val="24"/>
            <w:szCs w:val="24"/>
          </w:rPr>
          <w:t>6”</w:t>
        </w:r>
      </w:smartTag>
      <w:r w:rsidRPr="00373242">
        <w:rPr>
          <w:rFonts w:ascii="Arial" w:hAnsi="Arial" w:cs="Arial"/>
          <w:sz w:val="24"/>
          <w:szCs w:val="24"/>
        </w:rPr>
        <w:t xml:space="preserve">    Acuse de recibido de documentos presentados en propuesta técnica</w:t>
      </w:r>
    </w:p>
    <w:p w:rsidR="00537D66"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7”"/>
        </w:smartTagPr>
        <w:r w:rsidRPr="00373242">
          <w:rPr>
            <w:rFonts w:ascii="Arial" w:hAnsi="Arial" w:cs="Arial"/>
            <w:sz w:val="24"/>
            <w:szCs w:val="24"/>
          </w:rPr>
          <w:t>7”</w:t>
        </w:r>
      </w:smartTag>
      <w:r w:rsidRPr="00373242">
        <w:rPr>
          <w:rFonts w:ascii="Arial" w:hAnsi="Arial" w:cs="Arial"/>
          <w:sz w:val="24"/>
          <w:szCs w:val="24"/>
        </w:rPr>
        <w:t xml:space="preserve">    Catálogo de Conceptos</w:t>
      </w:r>
    </w:p>
    <w:p w:rsidR="00D90E96" w:rsidRPr="00373242"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8”"/>
        </w:smartTagPr>
        <w:r w:rsidRPr="00373242">
          <w:rPr>
            <w:rFonts w:ascii="Arial" w:hAnsi="Arial" w:cs="Arial"/>
            <w:sz w:val="24"/>
            <w:szCs w:val="24"/>
          </w:rPr>
          <w:t>8”</w:t>
        </w:r>
      </w:smartTag>
      <w:r w:rsidRPr="00373242">
        <w:rPr>
          <w:rFonts w:ascii="Arial" w:hAnsi="Arial" w:cs="Arial"/>
          <w:sz w:val="24"/>
          <w:szCs w:val="24"/>
        </w:rPr>
        <w:t xml:space="preserve">    Propuesta Económica</w:t>
      </w:r>
    </w:p>
    <w:p w:rsidR="00D90E96" w:rsidRPr="00373242" w:rsidRDefault="00D90E96" w:rsidP="00D30A6E">
      <w:pPr>
        <w:pStyle w:val="Ttulo5"/>
        <w:tabs>
          <w:tab w:val="left" w:pos="72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9”"/>
        </w:smartTagPr>
        <w:r w:rsidRPr="00373242">
          <w:rPr>
            <w:rFonts w:ascii="Arial" w:hAnsi="Arial" w:cs="Arial"/>
            <w:sz w:val="24"/>
            <w:szCs w:val="24"/>
          </w:rPr>
          <w:t>9”</w:t>
        </w:r>
      </w:smartTag>
      <w:r w:rsidRPr="00373242">
        <w:rPr>
          <w:rFonts w:ascii="Arial" w:hAnsi="Arial" w:cs="Arial"/>
          <w:sz w:val="24"/>
          <w:szCs w:val="24"/>
        </w:rPr>
        <w:t xml:space="preserve">    Acuse de recibo de documentos presentados en propuesta económica.</w:t>
      </w:r>
    </w:p>
    <w:p w:rsidR="00D90E96" w:rsidRDefault="00EB47C5" w:rsidP="00D30A6E">
      <w:pPr>
        <w:tabs>
          <w:tab w:val="left" w:pos="720"/>
        </w:tabs>
        <w:rPr>
          <w:rFonts w:ascii="Arial" w:hAnsi="Arial" w:cs="Arial"/>
          <w:sz w:val="24"/>
          <w:szCs w:val="24"/>
        </w:rPr>
      </w:pPr>
      <w:r>
        <w:rPr>
          <w:rFonts w:ascii="Arial" w:hAnsi="Arial" w:cs="Arial"/>
          <w:sz w:val="24"/>
          <w:szCs w:val="24"/>
        </w:rPr>
        <w:t>“Anexo 10</w:t>
      </w:r>
      <w:r w:rsidRPr="00373242">
        <w:rPr>
          <w:rFonts w:ascii="Arial" w:hAnsi="Arial" w:cs="Arial"/>
          <w:sz w:val="24"/>
          <w:szCs w:val="24"/>
        </w:rPr>
        <w:t>”</w:t>
      </w:r>
      <w:r>
        <w:rPr>
          <w:rFonts w:ascii="Arial" w:hAnsi="Arial" w:cs="Arial"/>
          <w:sz w:val="24"/>
          <w:szCs w:val="24"/>
        </w:rPr>
        <w:t xml:space="preserve">  Manifiesto de las Normas oficiales maexicanas</w:t>
      </w:r>
    </w:p>
    <w:p w:rsidR="00EB70C9" w:rsidRDefault="00EB70C9" w:rsidP="00EB70C9">
      <w:pPr>
        <w:tabs>
          <w:tab w:val="left" w:pos="720"/>
        </w:tabs>
        <w:rPr>
          <w:rFonts w:ascii="Arial" w:hAnsi="Arial" w:cs="Arial"/>
          <w:sz w:val="24"/>
          <w:szCs w:val="24"/>
        </w:rPr>
      </w:pPr>
      <w:r>
        <w:rPr>
          <w:rFonts w:ascii="Arial" w:hAnsi="Arial" w:cs="Arial"/>
          <w:sz w:val="24"/>
          <w:szCs w:val="24"/>
        </w:rPr>
        <w:t>“Anexo 11</w:t>
      </w:r>
      <w:r w:rsidRPr="00373242">
        <w:rPr>
          <w:rFonts w:ascii="Arial" w:hAnsi="Arial" w:cs="Arial"/>
          <w:sz w:val="24"/>
          <w:szCs w:val="24"/>
        </w:rPr>
        <w:t>”</w:t>
      </w:r>
      <w:r>
        <w:rPr>
          <w:rFonts w:ascii="Arial" w:hAnsi="Arial" w:cs="Arial"/>
          <w:sz w:val="24"/>
          <w:szCs w:val="24"/>
        </w:rPr>
        <w:t xml:space="preserve">  </w:t>
      </w:r>
      <w:r w:rsidRPr="00EB70C9">
        <w:rPr>
          <w:rFonts w:ascii="Arial" w:hAnsi="Arial" w:cs="Arial"/>
          <w:sz w:val="24"/>
          <w:szCs w:val="24"/>
        </w:rPr>
        <w:t xml:space="preserve">Comprobante del recorrido por las diferentes áreas </w:t>
      </w:r>
      <w:r>
        <w:rPr>
          <w:rFonts w:ascii="Arial" w:hAnsi="Arial" w:cs="Arial"/>
          <w:sz w:val="24"/>
          <w:szCs w:val="24"/>
        </w:rPr>
        <w:t>firmado por el responsable del área.</w:t>
      </w:r>
    </w:p>
    <w:p w:rsidR="00EB70C9" w:rsidRDefault="00EB70C9" w:rsidP="00EB70C9">
      <w:pPr>
        <w:tabs>
          <w:tab w:val="left" w:pos="720"/>
        </w:tabs>
        <w:rPr>
          <w:rFonts w:ascii="Arial" w:hAnsi="Arial" w:cs="Arial"/>
          <w:sz w:val="24"/>
          <w:szCs w:val="24"/>
        </w:rPr>
      </w:pPr>
    </w:p>
    <w:p w:rsidR="00D90E96" w:rsidRPr="00B478F4" w:rsidRDefault="00D90E96" w:rsidP="00EB70C9">
      <w:pPr>
        <w:tabs>
          <w:tab w:val="left" w:pos="720"/>
        </w:tabs>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72467A" w:rsidRDefault="0072467A"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72"/>
          <w:szCs w:val="24"/>
        </w:rPr>
      </w:pPr>
    </w:p>
    <w:p w:rsidR="0072467A" w:rsidRDefault="0072467A"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8A0B92" w:rsidRPr="00373242" w:rsidRDefault="0069473C" w:rsidP="00B43ECE">
      <w:pPr>
        <w:pStyle w:val="Textoindependiente2"/>
        <w:ind w:left="1134"/>
        <w:rPr>
          <w:rFonts w:ascii="Arial" w:hAnsi="Arial" w:cs="Arial"/>
          <w:bCs/>
          <w:sz w:val="24"/>
          <w:szCs w:val="24"/>
        </w:rPr>
      </w:pPr>
      <w:r w:rsidRPr="00373242">
        <w:rPr>
          <w:rFonts w:ascii="Arial" w:hAnsi="Arial" w:cs="Arial"/>
          <w:bCs/>
          <w:sz w:val="24"/>
          <w:szCs w:val="24"/>
        </w:rPr>
        <w:t xml:space="preserve">PROPUESTA </w:t>
      </w:r>
      <w:r w:rsidR="00BA2DE4" w:rsidRPr="00373242">
        <w:rPr>
          <w:rFonts w:ascii="Arial" w:hAnsi="Arial" w:cs="Arial"/>
          <w:bCs/>
          <w:sz w:val="24"/>
          <w:szCs w:val="24"/>
        </w:rPr>
        <w:t>TÉCNICA</w:t>
      </w:r>
    </w:p>
    <w:p w:rsidR="00796B38" w:rsidRPr="00373242" w:rsidRDefault="00796B38" w:rsidP="00B43ECE">
      <w:pPr>
        <w:pStyle w:val="Textoindependiente2"/>
        <w:ind w:left="1134"/>
        <w:rPr>
          <w:rFonts w:ascii="Arial" w:hAnsi="Arial" w:cs="Arial"/>
          <w:bCs/>
          <w:sz w:val="24"/>
          <w:szCs w:val="24"/>
        </w:rPr>
      </w:pPr>
    </w:p>
    <w:p w:rsidR="008A0B92" w:rsidRPr="00373242" w:rsidRDefault="0069473C" w:rsidP="00B43ECE">
      <w:pPr>
        <w:pStyle w:val="Textoindependiente2"/>
        <w:ind w:left="1134"/>
        <w:rPr>
          <w:rFonts w:ascii="Arial" w:hAnsi="Arial" w:cs="Arial"/>
          <w:b/>
          <w:bCs/>
          <w:sz w:val="24"/>
          <w:szCs w:val="24"/>
        </w:rPr>
      </w:pPr>
      <w:r w:rsidRPr="00373242">
        <w:rPr>
          <w:rFonts w:ascii="Arial" w:hAnsi="Arial" w:cs="Arial"/>
          <w:b/>
          <w:bCs/>
          <w:sz w:val="24"/>
          <w:szCs w:val="24"/>
        </w:rPr>
        <w:t>ANEXO 1</w:t>
      </w:r>
    </w:p>
    <w:p w:rsidR="008A0B92" w:rsidRPr="00373242" w:rsidRDefault="008A0B92" w:rsidP="00B43ECE">
      <w:pPr>
        <w:pStyle w:val="Textoindependiente2"/>
        <w:ind w:left="1134"/>
        <w:rPr>
          <w:rFonts w:ascii="Arial" w:hAnsi="Arial" w:cs="Arial"/>
          <w:b/>
          <w:sz w:val="24"/>
          <w:szCs w:val="24"/>
        </w:rPr>
      </w:pPr>
    </w:p>
    <w:p w:rsidR="008A0B92" w:rsidRPr="00373242" w:rsidRDefault="008A0B92" w:rsidP="00B43ECE">
      <w:pPr>
        <w:pStyle w:val="Textoindependiente2"/>
        <w:jc w:val="left"/>
        <w:rPr>
          <w:rFonts w:ascii="Arial" w:hAnsi="Arial" w:cs="Arial"/>
          <w:sz w:val="24"/>
          <w:szCs w:val="24"/>
          <w:u w:val="single"/>
        </w:rPr>
      </w:pPr>
      <w:r w:rsidRPr="00373242">
        <w:rPr>
          <w:rFonts w:ascii="Arial" w:hAnsi="Arial" w:cs="Arial"/>
          <w:sz w:val="24"/>
          <w:szCs w:val="24"/>
        </w:rPr>
        <w:t>LICITANTE: _______________________</w:t>
      </w:r>
      <w:r w:rsidRPr="00373242">
        <w:rPr>
          <w:rFonts w:ascii="Arial" w:hAnsi="Arial" w:cs="Arial"/>
          <w:sz w:val="24"/>
          <w:szCs w:val="24"/>
        </w:rPr>
        <w:tab/>
      </w:r>
      <w:r w:rsidRPr="00373242">
        <w:rPr>
          <w:rFonts w:ascii="Arial" w:hAnsi="Arial" w:cs="Arial"/>
          <w:sz w:val="24"/>
          <w:szCs w:val="24"/>
        </w:rPr>
        <w:tab/>
      </w:r>
      <w:r w:rsidR="00A951DE" w:rsidRPr="00373242">
        <w:rPr>
          <w:rFonts w:ascii="Arial" w:hAnsi="Arial" w:cs="Arial"/>
          <w:sz w:val="24"/>
          <w:szCs w:val="24"/>
        </w:rPr>
        <w:t xml:space="preserve">          </w:t>
      </w:r>
      <w:r w:rsidRPr="00373242">
        <w:rPr>
          <w:rFonts w:ascii="Arial" w:hAnsi="Arial" w:cs="Arial"/>
          <w:sz w:val="24"/>
          <w:szCs w:val="24"/>
        </w:rPr>
        <w:t>FECHA: _________________</w:t>
      </w:r>
    </w:p>
    <w:p w:rsidR="008A0B92" w:rsidRPr="00373242" w:rsidRDefault="008A0B92" w:rsidP="00B43ECE">
      <w:pPr>
        <w:pStyle w:val="Textoindependiente2"/>
        <w:jc w:val="left"/>
        <w:rPr>
          <w:rFonts w:ascii="Arial" w:hAnsi="Arial" w:cs="Arial"/>
          <w:sz w:val="24"/>
          <w:szCs w:val="24"/>
          <w:lang w:val="es-ES"/>
        </w:rPr>
      </w:pPr>
      <w:r w:rsidRPr="00373242">
        <w:rPr>
          <w:rFonts w:ascii="Arial" w:hAnsi="Arial" w:cs="Arial"/>
          <w:sz w:val="24"/>
          <w:szCs w:val="24"/>
        </w:rPr>
        <w:t xml:space="preserve">DOMICILIO: </w:t>
      </w:r>
      <w:r w:rsidRPr="00373242">
        <w:rPr>
          <w:rFonts w:ascii="Arial" w:hAnsi="Arial" w:cs="Arial"/>
          <w:sz w:val="24"/>
          <w:szCs w:val="24"/>
          <w:lang w:val="es-ES"/>
        </w:rPr>
        <w:t>____________________</w:t>
      </w:r>
      <w:r w:rsidR="0069473C" w:rsidRPr="00373242">
        <w:rPr>
          <w:rFonts w:ascii="Arial" w:hAnsi="Arial" w:cs="Arial"/>
          <w:sz w:val="24"/>
          <w:szCs w:val="24"/>
          <w:lang w:val="es-ES"/>
        </w:rPr>
        <w:tab/>
      </w:r>
      <w:r w:rsidR="0069473C" w:rsidRPr="00373242">
        <w:rPr>
          <w:rFonts w:ascii="Arial" w:hAnsi="Arial" w:cs="Arial"/>
          <w:sz w:val="24"/>
          <w:szCs w:val="24"/>
          <w:lang w:val="es-ES"/>
        </w:rPr>
        <w:tab/>
      </w:r>
      <w:r w:rsidR="0069473C" w:rsidRPr="00373242">
        <w:rPr>
          <w:rFonts w:ascii="Arial" w:hAnsi="Arial" w:cs="Arial"/>
          <w:sz w:val="24"/>
          <w:szCs w:val="24"/>
          <w:lang w:val="es-ES"/>
        </w:rPr>
        <w:tab/>
      </w:r>
      <w:r w:rsidRPr="00373242">
        <w:rPr>
          <w:rFonts w:ascii="Arial" w:hAnsi="Arial" w:cs="Arial"/>
          <w:sz w:val="24"/>
          <w:szCs w:val="24"/>
          <w:lang w:val="es-ES"/>
        </w:rPr>
        <w:t>HOJA:   __ DE ___</w:t>
      </w:r>
    </w:p>
    <w:p w:rsidR="00CB5A7C" w:rsidRPr="00373242" w:rsidRDefault="00CB5A7C" w:rsidP="009C79B8">
      <w:pPr>
        <w:pStyle w:val="3"/>
        <w:ind w:left="0" w:firstLine="0"/>
        <w:jc w:val="center"/>
        <w:rPr>
          <w:rFonts w:ascii="Arial" w:hAnsi="Arial" w:cs="Arial"/>
          <w:b/>
          <w:bCs/>
          <w:sz w:val="24"/>
          <w:szCs w:val="24"/>
          <w:lang w:val="es-MX"/>
        </w:rPr>
      </w:pPr>
    </w:p>
    <w:p w:rsidR="00CB5A7C" w:rsidRPr="00373242" w:rsidRDefault="00CB5A7C" w:rsidP="009C79B8">
      <w:pPr>
        <w:pStyle w:val="3"/>
        <w:ind w:left="0" w:firstLine="0"/>
        <w:jc w:val="center"/>
        <w:rPr>
          <w:rFonts w:ascii="Arial" w:hAnsi="Arial" w:cs="Arial"/>
          <w:b/>
          <w:bCs/>
          <w:sz w:val="24"/>
          <w:szCs w:val="24"/>
          <w:lang w:val="es-MX"/>
        </w:rPr>
      </w:pPr>
    </w:p>
    <w:p w:rsidR="009C79B8" w:rsidRPr="00373242" w:rsidRDefault="009C79B8" w:rsidP="009C79B8">
      <w:pPr>
        <w:pStyle w:val="3"/>
        <w:ind w:left="0" w:firstLine="0"/>
        <w:jc w:val="center"/>
        <w:rPr>
          <w:rFonts w:ascii="Arial" w:hAnsi="Arial" w:cs="Arial"/>
          <w:b/>
          <w:bCs/>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37D66" w:rsidRPr="00537D66" w:rsidTr="00537D66">
        <w:trPr>
          <w:trHeight w:val="508"/>
        </w:trPr>
        <w:tc>
          <w:tcPr>
            <w:tcW w:w="1275" w:type="dxa"/>
            <w:shd w:val="clear" w:color="auto" w:fill="D9D9D9"/>
          </w:tcPr>
          <w:p w:rsidR="00537D66" w:rsidRPr="00537D66" w:rsidRDefault="00537D66" w:rsidP="003759D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537D66" w:rsidRPr="00537D66" w:rsidRDefault="00537D66" w:rsidP="003759D2">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GARANTÍA</w:t>
            </w:r>
          </w:p>
        </w:tc>
      </w:tr>
      <w:tr w:rsidR="00537D66" w:rsidRPr="00537D66" w:rsidTr="00537D66">
        <w:trPr>
          <w:trHeight w:val="167"/>
        </w:trPr>
        <w:tc>
          <w:tcPr>
            <w:tcW w:w="1275" w:type="dxa"/>
          </w:tcPr>
          <w:p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center"/>
          </w:tcPr>
          <w:p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rsidR="00537D66" w:rsidRPr="00537D66" w:rsidRDefault="00537D66" w:rsidP="003759D2">
            <w:pPr>
              <w:pStyle w:val="Sinespaciado"/>
              <w:jc w:val="both"/>
              <w:rPr>
                <w:rFonts w:ascii="Arial" w:eastAsia="Times New Roman" w:hAnsi="Arial" w:cs="Arial"/>
                <w:sz w:val="20"/>
                <w:szCs w:val="20"/>
                <w:lang w:val="en-US"/>
              </w:rPr>
            </w:pPr>
          </w:p>
        </w:tc>
        <w:tc>
          <w:tcPr>
            <w:tcW w:w="1696" w:type="dxa"/>
            <w:shd w:val="clear" w:color="auto" w:fill="auto"/>
            <w:vAlign w:val="center"/>
          </w:tcPr>
          <w:p w:rsidR="00537D66" w:rsidRPr="00537D66" w:rsidRDefault="00537D66" w:rsidP="003759D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537D66" w:rsidRPr="00537D66" w:rsidRDefault="00537D66" w:rsidP="003759D2">
            <w:pPr>
              <w:pStyle w:val="Sinespaciado"/>
              <w:jc w:val="center"/>
              <w:rPr>
                <w:rFonts w:ascii="Arial" w:eastAsia="Times New Roman" w:hAnsi="Arial" w:cs="Arial"/>
                <w:sz w:val="20"/>
                <w:szCs w:val="20"/>
              </w:rPr>
            </w:pPr>
          </w:p>
        </w:tc>
      </w:tr>
      <w:tr w:rsidR="00537D66" w:rsidRPr="00537D66" w:rsidTr="00537D66">
        <w:trPr>
          <w:trHeight w:val="158"/>
        </w:trPr>
        <w:tc>
          <w:tcPr>
            <w:tcW w:w="1275" w:type="dxa"/>
          </w:tcPr>
          <w:p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bottom"/>
          </w:tcPr>
          <w:p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rsidR="00537D66" w:rsidRPr="00537D66" w:rsidRDefault="00537D66" w:rsidP="003759D2">
            <w:pPr>
              <w:pStyle w:val="Sinespaciado"/>
              <w:jc w:val="both"/>
              <w:rPr>
                <w:rFonts w:ascii="Arial" w:eastAsia="Times New Roman" w:hAnsi="Arial" w:cs="Arial"/>
                <w:sz w:val="20"/>
                <w:szCs w:val="20"/>
                <w:lang w:val="en-US"/>
              </w:rPr>
            </w:pPr>
          </w:p>
        </w:tc>
        <w:tc>
          <w:tcPr>
            <w:tcW w:w="1696" w:type="dxa"/>
            <w:shd w:val="clear" w:color="auto" w:fill="auto"/>
            <w:vAlign w:val="center"/>
          </w:tcPr>
          <w:p w:rsidR="00537D66" w:rsidRPr="00537D66" w:rsidRDefault="00537D66" w:rsidP="003759D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537D66" w:rsidRPr="00537D66" w:rsidRDefault="00537D66" w:rsidP="003759D2">
            <w:pPr>
              <w:pStyle w:val="Sinespaciado"/>
              <w:jc w:val="center"/>
              <w:rPr>
                <w:rFonts w:ascii="Arial" w:eastAsia="Times New Roman" w:hAnsi="Arial" w:cs="Arial"/>
                <w:sz w:val="20"/>
                <w:szCs w:val="20"/>
              </w:rPr>
            </w:pPr>
          </w:p>
        </w:tc>
      </w:tr>
      <w:tr w:rsidR="00537D66" w:rsidRPr="00537D66" w:rsidTr="00537D66">
        <w:trPr>
          <w:trHeight w:val="431"/>
        </w:trPr>
        <w:tc>
          <w:tcPr>
            <w:tcW w:w="1275" w:type="dxa"/>
          </w:tcPr>
          <w:p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bottom"/>
          </w:tcPr>
          <w:p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rsidR="00537D66" w:rsidRPr="00537D66" w:rsidRDefault="00537D66" w:rsidP="003759D2">
            <w:pPr>
              <w:pStyle w:val="Sinespaciado"/>
              <w:jc w:val="both"/>
              <w:rPr>
                <w:rFonts w:ascii="Arial" w:eastAsia="Times New Roman" w:hAnsi="Arial" w:cs="Arial"/>
                <w:sz w:val="20"/>
                <w:szCs w:val="20"/>
                <w:lang w:val="es-CL"/>
              </w:rPr>
            </w:pPr>
          </w:p>
        </w:tc>
        <w:tc>
          <w:tcPr>
            <w:tcW w:w="1696" w:type="dxa"/>
            <w:shd w:val="clear" w:color="auto" w:fill="auto"/>
            <w:vAlign w:val="center"/>
          </w:tcPr>
          <w:p w:rsidR="00537D66" w:rsidRPr="00537D66" w:rsidRDefault="00537D66" w:rsidP="003759D2">
            <w:pPr>
              <w:pStyle w:val="Sinespaciado"/>
              <w:jc w:val="both"/>
              <w:rPr>
                <w:rFonts w:ascii="Arial" w:eastAsia="Times New Roman" w:hAnsi="Arial" w:cs="Arial"/>
                <w:b/>
                <w:sz w:val="20"/>
                <w:szCs w:val="20"/>
                <w:lang w:val="es-CL"/>
              </w:rPr>
            </w:pPr>
          </w:p>
        </w:tc>
        <w:tc>
          <w:tcPr>
            <w:tcW w:w="1710" w:type="dxa"/>
            <w:shd w:val="clear" w:color="auto" w:fill="auto"/>
            <w:vAlign w:val="center"/>
          </w:tcPr>
          <w:p w:rsidR="00537D66" w:rsidRPr="00537D66" w:rsidRDefault="00537D66" w:rsidP="003759D2">
            <w:pPr>
              <w:pStyle w:val="Sinespaciado"/>
              <w:jc w:val="center"/>
              <w:rPr>
                <w:rFonts w:ascii="Arial" w:eastAsia="Times New Roman" w:hAnsi="Arial" w:cs="Arial"/>
                <w:sz w:val="20"/>
                <w:szCs w:val="20"/>
              </w:rPr>
            </w:pPr>
          </w:p>
        </w:tc>
      </w:tr>
    </w:tbl>
    <w:p w:rsidR="009C79B8" w:rsidRPr="00373242" w:rsidRDefault="009C79B8" w:rsidP="009C79B8">
      <w:pPr>
        <w:pStyle w:val="3"/>
        <w:ind w:left="1260" w:hanging="540"/>
        <w:jc w:val="left"/>
        <w:rPr>
          <w:rFonts w:ascii="Arial" w:hAnsi="Arial" w:cs="Arial"/>
          <w:sz w:val="24"/>
          <w:szCs w:val="24"/>
        </w:rPr>
      </w:pPr>
    </w:p>
    <w:p w:rsidR="009C79B8" w:rsidRPr="00373242" w:rsidRDefault="009C79B8" w:rsidP="009C79B8">
      <w:pPr>
        <w:pStyle w:val="3"/>
        <w:ind w:left="1260" w:hanging="540"/>
        <w:jc w:val="center"/>
        <w:rPr>
          <w:rFonts w:ascii="Arial" w:hAnsi="Arial" w:cs="Arial"/>
          <w:sz w:val="24"/>
          <w:szCs w:val="24"/>
          <w:lang w:val="es-ES"/>
        </w:rPr>
      </w:pPr>
    </w:p>
    <w:p w:rsidR="009C79B8" w:rsidRPr="00373242" w:rsidRDefault="009C79B8" w:rsidP="009C79B8">
      <w:pPr>
        <w:pStyle w:val="3"/>
        <w:ind w:left="1260" w:hanging="540"/>
        <w:jc w:val="center"/>
        <w:rPr>
          <w:rFonts w:ascii="Arial" w:hAnsi="Arial" w:cs="Arial"/>
          <w:sz w:val="24"/>
          <w:szCs w:val="24"/>
          <w:lang w:val="es-ES"/>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F265BC" w:rsidRPr="00373242" w:rsidRDefault="00F265BC" w:rsidP="009C79B8">
      <w:pPr>
        <w:pStyle w:val="3"/>
        <w:ind w:left="1260" w:hanging="540"/>
        <w:jc w:val="center"/>
        <w:rPr>
          <w:rFonts w:ascii="Arial" w:hAnsi="Arial" w:cs="Arial"/>
          <w:b/>
          <w:bCs/>
          <w:sz w:val="24"/>
          <w:szCs w:val="24"/>
          <w:lang w:val="es-ES"/>
        </w:rPr>
      </w:pPr>
    </w:p>
    <w:p w:rsidR="009C79B8" w:rsidRPr="00373242" w:rsidRDefault="009C79B8" w:rsidP="009C79B8">
      <w:pPr>
        <w:pStyle w:val="3"/>
        <w:ind w:left="1260" w:hanging="540"/>
        <w:jc w:val="center"/>
        <w:rPr>
          <w:rFonts w:ascii="Arial" w:hAnsi="Arial" w:cs="Arial"/>
          <w:b/>
          <w:bCs/>
          <w:sz w:val="24"/>
          <w:szCs w:val="24"/>
          <w:lang w:val="es-ES"/>
        </w:rPr>
      </w:pPr>
      <w:r w:rsidRPr="00373242">
        <w:rPr>
          <w:rFonts w:ascii="Arial" w:hAnsi="Arial" w:cs="Arial"/>
          <w:b/>
          <w:bCs/>
          <w:sz w:val="24"/>
          <w:szCs w:val="24"/>
          <w:lang w:val="es-ES"/>
        </w:rPr>
        <w:t xml:space="preserve">DESCRIPCIÓN DEL SERVICIO </w:t>
      </w:r>
    </w:p>
    <w:p w:rsidR="009C79B8" w:rsidRPr="00373242" w:rsidRDefault="009C79B8" w:rsidP="009C79B8">
      <w:pPr>
        <w:pStyle w:val="Sinespaciado"/>
        <w:jc w:val="both"/>
        <w:rPr>
          <w:rFonts w:ascii="Arial" w:eastAsia="Times New Roman" w:hAnsi="Arial" w:cs="Arial"/>
          <w:sz w:val="24"/>
          <w:szCs w:val="24"/>
        </w:rPr>
      </w:pPr>
    </w:p>
    <w:p w:rsidR="009C79B8" w:rsidRPr="00373242" w:rsidRDefault="009C79B8" w:rsidP="009C79B8">
      <w:pPr>
        <w:pStyle w:val="Sinespaciado"/>
        <w:jc w:val="both"/>
        <w:rPr>
          <w:rFonts w:ascii="Arial" w:eastAsia="Times New Roman" w:hAnsi="Arial" w:cs="Arial"/>
          <w:b/>
          <w:bCs/>
          <w:sz w:val="24"/>
          <w:szCs w:val="24"/>
        </w:rPr>
      </w:pPr>
    </w:p>
    <w:p w:rsidR="00F265BC" w:rsidRPr="00373242" w:rsidRDefault="00F265BC" w:rsidP="00B43ECE">
      <w:pPr>
        <w:pStyle w:val="Sinespaciado"/>
        <w:jc w:val="center"/>
        <w:rPr>
          <w:rFonts w:ascii="Arial" w:eastAsia="Times New Roman" w:hAnsi="Arial" w:cs="Arial"/>
          <w:b/>
          <w:bCs/>
          <w:sz w:val="24"/>
          <w:szCs w:val="24"/>
        </w:rPr>
      </w:pPr>
    </w:p>
    <w:p w:rsidR="00F265BC" w:rsidRPr="00373242" w:rsidRDefault="00F265BC" w:rsidP="00B43ECE">
      <w:pPr>
        <w:pStyle w:val="Sinespaciado"/>
        <w:jc w:val="center"/>
        <w:rPr>
          <w:rFonts w:ascii="Arial" w:eastAsia="Times New Roman" w:hAnsi="Arial" w:cs="Arial"/>
          <w:b/>
          <w:bCs/>
          <w:sz w:val="24"/>
          <w:szCs w:val="24"/>
        </w:rPr>
      </w:pPr>
    </w:p>
    <w:p w:rsidR="00F265BC" w:rsidRPr="00373242" w:rsidRDefault="00F265BC" w:rsidP="00B43ECE">
      <w:pPr>
        <w:pStyle w:val="Sinespaciado"/>
        <w:jc w:val="both"/>
        <w:rPr>
          <w:rFonts w:ascii="Arial" w:eastAsia="Times New Roman" w:hAnsi="Arial" w:cs="Arial"/>
          <w:sz w:val="24"/>
          <w:szCs w:val="24"/>
        </w:rPr>
      </w:pPr>
    </w:p>
    <w:p w:rsidR="005F0C89" w:rsidRPr="00373242" w:rsidRDefault="005F0C89" w:rsidP="00B43ECE">
      <w:pPr>
        <w:rPr>
          <w:rFonts w:ascii="Arial" w:hAnsi="Arial" w:cs="Arial"/>
          <w:sz w:val="24"/>
          <w:szCs w:val="24"/>
          <w:lang w:val="es-ES"/>
        </w:rPr>
      </w:pPr>
    </w:p>
    <w:p w:rsidR="005F0C89" w:rsidRPr="00373242" w:rsidRDefault="005F0C89" w:rsidP="00B43ECE">
      <w:pPr>
        <w:pStyle w:val="3"/>
        <w:tabs>
          <w:tab w:val="left" w:pos="720"/>
        </w:tabs>
        <w:ind w:left="720" w:firstLine="0"/>
        <w:rPr>
          <w:rFonts w:ascii="Arial" w:hAnsi="Arial" w:cs="Arial"/>
          <w:bCs/>
          <w:sz w:val="24"/>
          <w:szCs w:val="24"/>
        </w:rPr>
      </w:pPr>
    </w:p>
    <w:p w:rsidR="008A0B92" w:rsidRPr="00373242" w:rsidRDefault="008A0B92" w:rsidP="00B43ECE">
      <w:pPr>
        <w:pStyle w:val="Ttulo1"/>
        <w:rPr>
          <w:rFonts w:cs="Arial"/>
          <w:szCs w:val="24"/>
        </w:rPr>
      </w:pPr>
    </w:p>
    <w:p w:rsidR="00722AE5" w:rsidRPr="00373242" w:rsidRDefault="00722AE5"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722AE5" w:rsidRPr="00373242" w:rsidRDefault="00722AE5" w:rsidP="00B43ECE">
      <w:pPr>
        <w:pStyle w:val="Textoindependiente2"/>
        <w:ind w:left="1134"/>
        <w:rPr>
          <w:rFonts w:ascii="Arial" w:hAnsi="Arial" w:cs="Arial"/>
          <w:b/>
          <w:sz w:val="24"/>
          <w:szCs w:val="24"/>
        </w:rPr>
      </w:pPr>
      <w:r w:rsidRPr="00373242">
        <w:rPr>
          <w:rFonts w:ascii="Arial" w:hAnsi="Arial" w:cs="Arial"/>
          <w:sz w:val="24"/>
          <w:szCs w:val="24"/>
        </w:rPr>
        <w:t>O SU REPRESENTANTE LEGAL</w:t>
      </w:r>
    </w:p>
    <w:p w:rsidR="00722AE5" w:rsidRPr="00373242" w:rsidRDefault="00722AE5" w:rsidP="00B43ECE">
      <w:pPr>
        <w:pStyle w:val="2"/>
        <w:ind w:left="1368"/>
        <w:jc w:val="center"/>
        <w:rPr>
          <w:rFonts w:ascii="Arial" w:hAnsi="Arial" w:cs="Arial"/>
          <w:sz w:val="24"/>
          <w:szCs w:val="24"/>
        </w:rPr>
      </w:pPr>
    </w:p>
    <w:p w:rsidR="008A0B92" w:rsidRPr="00373242" w:rsidRDefault="008A0B92" w:rsidP="00B43ECE">
      <w:pPr>
        <w:pStyle w:val="Ttulo1"/>
        <w:jc w:val="center"/>
        <w:rPr>
          <w:rFonts w:cs="Arial"/>
          <w:szCs w:val="24"/>
        </w:rPr>
      </w:pPr>
    </w:p>
    <w:p w:rsidR="00851123" w:rsidRPr="00373242" w:rsidRDefault="0085112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851123" w:rsidRPr="00373242" w:rsidRDefault="00851123" w:rsidP="00B43ECE">
      <w:pPr>
        <w:pStyle w:val="Textoindependiente2"/>
        <w:ind w:left="1134"/>
        <w:rPr>
          <w:rFonts w:ascii="Arial" w:hAnsi="Arial" w:cs="Arial"/>
          <w:sz w:val="24"/>
          <w:szCs w:val="24"/>
        </w:rPr>
      </w:pPr>
    </w:p>
    <w:p w:rsidR="0069473C" w:rsidRPr="00373242" w:rsidRDefault="0069473C" w:rsidP="00B43ECE">
      <w:pPr>
        <w:pStyle w:val="Textoindependiente2"/>
        <w:ind w:left="1134"/>
        <w:rPr>
          <w:rFonts w:ascii="Arial" w:hAnsi="Arial" w:cs="Arial"/>
          <w:sz w:val="24"/>
          <w:szCs w:val="24"/>
        </w:rPr>
      </w:pPr>
    </w:p>
    <w:p w:rsidR="00197FA9" w:rsidRDefault="00197FA9" w:rsidP="00B43ECE">
      <w:pPr>
        <w:rPr>
          <w:rFonts w:ascii="Arial" w:hAnsi="Arial" w:cs="Arial"/>
          <w:sz w:val="24"/>
          <w:szCs w:val="24"/>
        </w:rPr>
      </w:pPr>
    </w:p>
    <w:p w:rsidR="00107029" w:rsidRDefault="00107029" w:rsidP="00B43ECE">
      <w:pPr>
        <w:rPr>
          <w:rFonts w:ascii="Arial" w:hAnsi="Arial" w:cs="Arial"/>
          <w:sz w:val="24"/>
          <w:szCs w:val="24"/>
        </w:rPr>
      </w:pPr>
    </w:p>
    <w:p w:rsidR="00900B77" w:rsidRPr="00373242" w:rsidRDefault="00900B77" w:rsidP="00C96F60">
      <w:pPr>
        <w:pStyle w:val="Textoindependiente2"/>
        <w:jc w:val="left"/>
        <w:rPr>
          <w:rFonts w:ascii="Arial" w:hAnsi="Arial" w:cs="Arial"/>
          <w:b/>
          <w:bCs/>
          <w:sz w:val="24"/>
          <w:szCs w:val="24"/>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C96F60" w:rsidRDefault="0004497C" w:rsidP="00C96F60">
      <w:pPr>
        <w:jc w:val="center"/>
        <w:rPr>
          <w:rFonts w:ascii="Arial" w:hAnsi="Arial" w:cs="Arial"/>
          <w:szCs w:val="24"/>
        </w:rPr>
      </w:pPr>
      <w:r w:rsidRPr="00D90E96">
        <w:rPr>
          <w:rFonts w:ascii="Arial" w:hAnsi="Arial" w:cs="Arial"/>
          <w:szCs w:val="24"/>
        </w:rPr>
        <w:t>FIRMA</w:t>
      </w: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mi</w:t>
      </w:r>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ind w:left="567"/>
        <w:jc w:val="center"/>
        <w:rPr>
          <w:rFonts w:ascii="Arial" w:hAnsi="Arial" w:cs="Arial"/>
          <w:b/>
          <w:sz w:val="24"/>
          <w:szCs w:val="24"/>
        </w:rPr>
      </w:pPr>
      <w:r>
        <w:rPr>
          <w:rFonts w:ascii="Arial" w:hAnsi="Arial" w:cs="Arial"/>
          <w:b/>
          <w:sz w:val="24"/>
          <w:szCs w:val="24"/>
        </w:rPr>
        <w:br w:type="page"/>
      </w: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283BB3" w:rsidRPr="00373242" w:rsidRDefault="009C79B8" w:rsidP="00B43ECE">
      <w:pPr>
        <w:ind w:left="567"/>
        <w:jc w:val="center"/>
        <w:rPr>
          <w:rFonts w:ascii="Arial" w:hAnsi="Arial" w:cs="Arial"/>
          <w:b/>
          <w:sz w:val="24"/>
          <w:szCs w:val="24"/>
        </w:rPr>
      </w:pPr>
      <w:r w:rsidRPr="00373242">
        <w:rPr>
          <w:rFonts w:ascii="Arial" w:hAnsi="Arial" w:cs="Arial"/>
          <w:b/>
          <w:sz w:val="24"/>
          <w:szCs w:val="24"/>
        </w:rPr>
        <w:br w:type="page"/>
      </w:r>
      <w:r w:rsidR="007D4E2A" w:rsidRPr="00373242">
        <w:rPr>
          <w:rFonts w:ascii="Arial" w:hAnsi="Arial" w:cs="Arial"/>
          <w:b/>
          <w:sz w:val="24"/>
          <w:szCs w:val="24"/>
        </w:rPr>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D90E96" w:rsidRDefault="00D90E96" w:rsidP="00B43ECE">
      <w:pPr>
        <w:jc w:val="center"/>
        <w:rPr>
          <w:rFonts w:ascii="Arial" w:hAnsi="Arial" w:cs="Arial"/>
          <w:b/>
          <w:sz w:val="24"/>
          <w:szCs w:val="24"/>
        </w:rPr>
      </w:pPr>
    </w:p>
    <w:p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009445EA">
        <w:rPr>
          <w:rFonts w:ascii="Arial" w:hAnsi="Arial" w:cs="Arial"/>
          <w:sz w:val="22"/>
          <w:szCs w:val="22"/>
        </w:rPr>
        <w:t xml:space="preserve"> 202</w:t>
      </w:r>
      <w:r w:rsidR="002466DC">
        <w:rPr>
          <w:rFonts w:ascii="Arial" w:hAnsi="Arial" w:cs="Arial"/>
          <w:sz w:val="22"/>
          <w:szCs w:val="22"/>
        </w:rPr>
        <w:t>0</w:t>
      </w:r>
      <w:r w:rsidR="0057503B">
        <w:rPr>
          <w:rFonts w:ascii="Arial" w:hAnsi="Arial" w:cs="Arial"/>
          <w:sz w:val="22"/>
          <w:szCs w:val="22"/>
        </w:rPr>
        <w:t>.</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D30A6E" w:rsidP="00D30A6E">
      <w:pPr>
        <w:tabs>
          <w:tab w:val="left" w:pos="1620"/>
        </w:tabs>
        <w:spacing w:line="240" w:lineRule="exact"/>
        <w:ind w:left="1710" w:hanging="810"/>
        <w:jc w:val="both"/>
        <w:rPr>
          <w:rFonts w:ascii="Arial" w:hAnsi="Arial" w:cs="Arial"/>
          <w:b/>
          <w:sz w:val="24"/>
          <w:szCs w:val="24"/>
        </w:rPr>
      </w:pP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D30A6E" w:rsidRDefault="00D30A6E" w:rsidP="00D30A6E">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p w:rsidR="0061650C" w:rsidRPr="0061650C" w:rsidRDefault="0061650C" w:rsidP="00D30A6E">
            <w:pPr>
              <w:rPr>
                <w:rFonts w:ascii="Arial" w:hAnsi="Arial" w:cs="Arial"/>
                <w:b/>
                <w:sz w:val="22"/>
                <w:szCs w:val="22"/>
              </w:rPr>
            </w:pPr>
            <w:r w:rsidRPr="0061650C">
              <w:rPr>
                <w:rFonts w:ascii="Arial" w:hAnsi="Arial" w:cs="Arial"/>
                <w:b/>
                <w:sz w:val="22"/>
                <w:szCs w:val="22"/>
              </w:rPr>
              <w:t>Manifiesto de las Normas oficiales mexicanas</w:t>
            </w:r>
            <w:r w:rsidR="009A50F3">
              <w:rPr>
                <w:rFonts w:ascii="Arial" w:hAnsi="Arial" w:cs="Arial"/>
                <w:b/>
                <w:sz w:val="22"/>
                <w:szCs w:val="22"/>
              </w:rPr>
              <w:t xml:space="preserve"> (anexo10)</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1509C7" w:rsidRDefault="0057503B" w:rsidP="00D30A6E">
            <w:pPr>
              <w:rPr>
                <w:rFonts w:ascii="Arial" w:hAnsi="Arial" w:cs="Arial"/>
                <w:sz w:val="22"/>
                <w:szCs w:val="22"/>
              </w:rPr>
            </w:pPr>
            <w:r w:rsidRPr="0057503B">
              <w:rPr>
                <w:rFonts w:ascii="Arial" w:hAnsi="Arial" w:cs="Arial"/>
                <w:sz w:val="22"/>
                <w:szCs w:val="22"/>
              </w:rPr>
              <w:t>Currí</w:t>
            </w:r>
            <w:r w:rsidR="00D30A6E" w:rsidRPr="0057503B">
              <w:rPr>
                <w:rFonts w:ascii="Arial" w:hAnsi="Arial" w:cs="Arial"/>
                <w:sz w:val="22"/>
                <w:szCs w:val="22"/>
              </w:rPr>
              <w:t xml:space="preserve">culum vitae del licitante </w:t>
            </w:r>
          </w:p>
          <w:p w:rsidR="00D30A6E" w:rsidRPr="0057503B" w:rsidRDefault="001509C7" w:rsidP="00D30A6E">
            <w:pPr>
              <w:rPr>
                <w:rFonts w:ascii="Arial" w:hAnsi="Arial" w:cs="Arial"/>
                <w:sz w:val="22"/>
                <w:szCs w:val="22"/>
              </w:rPr>
            </w:pPr>
            <w:r>
              <w:rPr>
                <w:rFonts w:ascii="Arial" w:hAnsi="Arial" w:cs="Arial"/>
                <w:sz w:val="22"/>
                <w:szCs w:val="22"/>
              </w:rPr>
              <w:t xml:space="preserve">Deberá presentar </w:t>
            </w:r>
            <w:r w:rsidR="00D30A6E" w:rsidRPr="0057503B">
              <w:rPr>
                <w:rFonts w:ascii="Arial" w:hAnsi="Arial" w:cs="Arial"/>
                <w:sz w:val="22"/>
                <w:szCs w:val="22"/>
              </w:rPr>
              <w:t xml:space="preserve"> </w:t>
            </w: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r w:rsidR="0061650C" w:rsidRPr="0057503B" w:rsidTr="00D30A6E">
        <w:trPr>
          <w:trHeight w:val="603"/>
          <w:jc w:val="center"/>
        </w:trPr>
        <w:tc>
          <w:tcPr>
            <w:tcW w:w="719" w:type="dxa"/>
            <w:vAlign w:val="center"/>
          </w:tcPr>
          <w:p w:rsidR="0061650C" w:rsidRPr="0057503B" w:rsidRDefault="000B025A" w:rsidP="00D30A6E">
            <w:pPr>
              <w:spacing w:line="240" w:lineRule="exact"/>
              <w:jc w:val="center"/>
              <w:rPr>
                <w:rFonts w:ascii="Arial" w:hAnsi="Arial" w:cs="Arial"/>
                <w:sz w:val="22"/>
                <w:szCs w:val="22"/>
              </w:rPr>
            </w:pPr>
            <w:r>
              <w:rPr>
                <w:rFonts w:ascii="Arial" w:hAnsi="Arial" w:cs="Arial"/>
                <w:sz w:val="22"/>
                <w:szCs w:val="22"/>
              </w:rPr>
              <w:t>h</w:t>
            </w:r>
          </w:p>
        </w:tc>
        <w:tc>
          <w:tcPr>
            <w:tcW w:w="9001" w:type="dxa"/>
            <w:vAlign w:val="center"/>
          </w:tcPr>
          <w:p w:rsidR="0061650C" w:rsidRPr="001509C7" w:rsidRDefault="001509C7" w:rsidP="00D30A6E">
            <w:pPr>
              <w:rPr>
                <w:rFonts w:ascii="Arial" w:hAnsi="Arial" w:cs="Arial"/>
                <w:sz w:val="22"/>
                <w:szCs w:val="22"/>
              </w:rPr>
            </w:pPr>
            <w:r w:rsidRPr="001509C7">
              <w:rPr>
                <w:rFonts w:ascii="Arial" w:hAnsi="Arial" w:cs="Arial"/>
                <w:bCs/>
                <w:color w:val="000000"/>
                <w:sz w:val="24"/>
                <w:szCs w:val="24"/>
              </w:rPr>
              <w:t>Comprobante del recorrido por las diferentes áreas firmado por el responsable del área de cada municipio</w:t>
            </w:r>
            <w:r w:rsidRPr="001509C7">
              <w:rPr>
                <w:rFonts w:ascii="Arial" w:hAnsi="Arial" w:cs="Arial"/>
                <w:b/>
                <w:bCs/>
                <w:color w:val="000000"/>
                <w:sz w:val="24"/>
                <w:szCs w:val="24"/>
              </w:rPr>
              <w:t>(anexo 11)</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D30A6E" w:rsidRPr="00B478F4" w:rsidRDefault="00D30A6E" w:rsidP="00D30A6E">
      <w:pPr>
        <w:pStyle w:val="2"/>
        <w:ind w:left="1368"/>
        <w:jc w:val="center"/>
        <w:rPr>
          <w:rFonts w:ascii="Arial" w:hAnsi="Arial" w:cs="Arial"/>
          <w:sz w:val="24"/>
          <w:szCs w:val="24"/>
        </w:rPr>
      </w:pPr>
    </w:p>
    <w:p w:rsidR="00900B77" w:rsidRPr="00373242" w:rsidRDefault="00D30A6E" w:rsidP="00B43ECE">
      <w:pPr>
        <w:jc w:val="cente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Pr="00373242" w:rsidRDefault="009C79B8" w:rsidP="009C79B8">
      <w:pPr>
        <w:jc w:val="center"/>
        <w:rPr>
          <w:rFonts w:ascii="Arial" w:hAnsi="Arial" w:cs="Arial"/>
          <w:b/>
          <w:sz w:val="24"/>
          <w:szCs w:val="24"/>
        </w:rPr>
      </w:pPr>
      <w:r w:rsidRPr="00373242">
        <w:rPr>
          <w:rFonts w:ascii="Arial" w:hAnsi="Arial" w:cs="Arial"/>
          <w:b/>
          <w:sz w:val="24"/>
          <w:szCs w:val="24"/>
        </w:rPr>
        <w:t>ANEXO 7</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9C79B8" w:rsidRDefault="009C79B8" w:rsidP="009C79B8">
      <w:pPr>
        <w:jc w:val="center"/>
        <w:rPr>
          <w:rFonts w:ascii="Arial" w:hAnsi="Arial" w:cs="Arial"/>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7503B" w:rsidRPr="00537D66" w:rsidTr="000A3AF1">
        <w:trPr>
          <w:trHeight w:val="508"/>
        </w:trPr>
        <w:tc>
          <w:tcPr>
            <w:tcW w:w="1275" w:type="dxa"/>
            <w:shd w:val="clear" w:color="auto" w:fill="D9D9D9"/>
          </w:tcPr>
          <w:p w:rsidR="0057503B" w:rsidRPr="00537D66" w:rsidRDefault="0057503B" w:rsidP="000A3AF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57503B" w:rsidRPr="00537D66" w:rsidRDefault="0057503B" w:rsidP="000A3AF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57503B" w:rsidRPr="00537D66" w:rsidRDefault="0057503B" w:rsidP="000A3AF1">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57503B" w:rsidRPr="00537D66" w:rsidRDefault="0057503B"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rsidR="0057503B" w:rsidRPr="00537D66" w:rsidRDefault="0057503B"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rsidR="0057503B" w:rsidRPr="00537D66" w:rsidRDefault="0057503B"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PRECIO UNITARIO</w:t>
            </w:r>
          </w:p>
        </w:tc>
      </w:tr>
      <w:tr w:rsidR="0057503B" w:rsidRPr="00537D66" w:rsidTr="000A3AF1">
        <w:trPr>
          <w:trHeight w:val="167"/>
        </w:trPr>
        <w:tc>
          <w:tcPr>
            <w:tcW w:w="1275" w:type="dxa"/>
          </w:tcPr>
          <w:p w:rsidR="0057503B" w:rsidRPr="00537D66" w:rsidRDefault="0057503B" w:rsidP="000A3AF1">
            <w:pPr>
              <w:pStyle w:val="Sinespaciado"/>
              <w:jc w:val="both"/>
              <w:rPr>
                <w:rFonts w:ascii="Arial" w:eastAsia="Times New Roman" w:hAnsi="Arial" w:cs="Arial"/>
                <w:sz w:val="20"/>
                <w:szCs w:val="20"/>
              </w:rPr>
            </w:pPr>
          </w:p>
        </w:tc>
        <w:tc>
          <w:tcPr>
            <w:tcW w:w="2541" w:type="dxa"/>
            <w:shd w:val="clear" w:color="auto" w:fill="auto"/>
            <w:vAlign w:val="center"/>
          </w:tcPr>
          <w:p w:rsidR="0057503B" w:rsidRPr="00537D66" w:rsidRDefault="0057503B" w:rsidP="000A3AF1">
            <w:pPr>
              <w:pStyle w:val="Sinespaciado"/>
              <w:jc w:val="both"/>
              <w:rPr>
                <w:rFonts w:ascii="Arial" w:eastAsia="Times New Roman" w:hAnsi="Arial" w:cs="Arial"/>
                <w:sz w:val="20"/>
                <w:szCs w:val="20"/>
              </w:rPr>
            </w:pPr>
          </w:p>
        </w:tc>
        <w:tc>
          <w:tcPr>
            <w:tcW w:w="1840" w:type="dxa"/>
            <w:shd w:val="clear" w:color="auto" w:fill="auto"/>
            <w:noWrap/>
            <w:vAlign w:val="center"/>
          </w:tcPr>
          <w:p w:rsidR="0057503B" w:rsidRPr="00537D66" w:rsidRDefault="0057503B" w:rsidP="000A3AF1">
            <w:pPr>
              <w:pStyle w:val="Sinespaciado"/>
              <w:jc w:val="both"/>
              <w:rPr>
                <w:rFonts w:ascii="Arial" w:eastAsia="Times New Roman" w:hAnsi="Arial" w:cs="Arial"/>
                <w:sz w:val="20"/>
                <w:szCs w:val="20"/>
                <w:lang w:val="en-US"/>
              </w:rPr>
            </w:pPr>
          </w:p>
        </w:tc>
        <w:tc>
          <w:tcPr>
            <w:tcW w:w="1696" w:type="dxa"/>
            <w:shd w:val="clear" w:color="auto" w:fill="auto"/>
            <w:vAlign w:val="center"/>
          </w:tcPr>
          <w:p w:rsidR="0057503B" w:rsidRPr="00537D66" w:rsidRDefault="0057503B" w:rsidP="000A3AF1">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0A3AF1">
        <w:trPr>
          <w:trHeight w:val="158"/>
        </w:trPr>
        <w:tc>
          <w:tcPr>
            <w:tcW w:w="1275" w:type="dxa"/>
          </w:tcPr>
          <w:p w:rsidR="0057503B" w:rsidRPr="00537D66" w:rsidRDefault="0057503B" w:rsidP="000A3AF1">
            <w:pPr>
              <w:pStyle w:val="Sinespaciado"/>
              <w:jc w:val="both"/>
              <w:rPr>
                <w:rFonts w:ascii="Arial" w:eastAsia="Times New Roman" w:hAnsi="Arial" w:cs="Arial"/>
                <w:sz w:val="20"/>
                <w:szCs w:val="20"/>
              </w:rPr>
            </w:pPr>
          </w:p>
        </w:tc>
        <w:tc>
          <w:tcPr>
            <w:tcW w:w="2541" w:type="dxa"/>
            <w:shd w:val="clear" w:color="auto" w:fill="auto"/>
            <w:vAlign w:val="bottom"/>
          </w:tcPr>
          <w:p w:rsidR="0057503B" w:rsidRPr="00537D66" w:rsidRDefault="0057503B" w:rsidP="000A3AF1">
            <w:pPr>
              <w:pStyle w:val="Sinespaciado"/>
              <w:jc w:val="both"/>
              <w:rPr>
                <w:rFonts w:ascii="Arial" w:eastAsia="Times New Roman" w:hAnsi="Arial" w:cs="Arial"/>
                <w:sz w:val="20"/>
                <w:szCs w:val="20"/>
              </w:rPr>
            </w:pPr>
          </w:p>
        </w:tc>
        <w:tc>
          <w:tcPr>
            <w:tcW w:w="1840" w:type="dxa"/>
            <w:shd w:val="clear" w:color="auto" w:fill="auto"/>
            <w:noWrap/>
            <w:vAlign w:val="center"/>
          </w:tcPr>
          <w:p w:rsidR="0057503B" w:rsidRPr="00537D66" w:rsidRDefault="0057503B" w:rsidP="000A3AF1">
            <w:pPr>
              <w:pStyle w:val="Sinespaciado"/>
              <w:jc w:val="both"/>
              <w:rPr>
                <w:rFonts w:ascii="Arial" w:eastAsia="Times New Roman" w:hAnsi="Arial" w:cs="Arial"/>
                <w:sz w:val="20"/>
                <w:szCs w:val="20"/>
                <w:lang w:val="en-US"/>
              </w:rPr>
            </w:pPr>
          </w:p>
        </w:tc>
        <w:tc>
          <w:tcPr>
            <w:tcW w:w="1696" w:type="dxa"/>
            <w:shd w:val="clear" w:color="auto" w:fill="auto"/>
            <w:vAlign w:val="center"/>
          </w:tcPr>
          <w:p w:rsidR="0057503B" w:rsidRPr="00537D66" w:rsidRDefault="0057503B" w:rsidP="000A3AF1">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57503B">
        <w:trPr>
          <w:trHeight w:val="431"/>
        </w:trPr>
        <w:tc>
          <w:tcPr>
            <w:tcW w:w="5656" w:type="dxa"/>
            <w:gridSpan w:val="3"/>
            <w:vMerge w:val="restart"/>
            <w:vAlign w:val="center"/>
          </w:tcPr>
          <w:p w:rsidR="0057503B" w:rsidRPr="00537D66" w:rsidRDefault="0057503B" w:rsidP="0057503B">
            <w:pPr>
              <w:pStyle w:val="Sinespaciado"/>
              <w:rPr>
                <w:rFonts w:ascii="Arial" w:eastAsia="Times New Roman" w:hAnsi="Arial" w:cs="Arial"/>
                <w:sz w:val="20"/>
                <w:szCs w:val="20"/>
                <w:lang w:val="es-CL"/>
              </w:rPr>
            </w:pPr>
            <w:r w:rsidRPr="00373242">
              <w:rPr>
                <w:rFonts w:ascii="Arial" w:eastAsia="Times New Roman" w:hAnsi="Arial" w:cs="Arial"/>
                <w:sz w:val="24"/>
                <w:szCs w:val="24"/>
              </w:rPr>
              <w:t xml:space="preserve">IMPORTE TOTAL CON LETRA: </w:t>
            </w: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SUBTOTAL</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0A3AF1">
        <w:trPr>
          <w:trHeight w:val="431"/>
        </w:trPr>
        <w:tc>
          <w:tcPr>
            <w:tcW w:w="5656" w:type="dxa"/>
            <w:gridSpan w:val="3"/>
            <w:vMerge/>
          </w:tcPr>
          <w:p w:rsidR="0057503B" w:rsidRPr="00537D66" w:rsidRDefault="0057503B" w:rsidP="000A3AF1">
            <w:pPr>
              <w:pStyle w:val="Sinespaciado"/>
              <w:jc w:val="both"/>
              <w:rPr>
                <w:rFonts w:ascii="Arial" w:eastAsia="Times New Roman" w:hAnsi="Arial" w:cs="Arial"/>
                <w:sz w:val="20"/>
                <w:szCs w:val="20"/>
                <w:lang w:val="es-CL"/>
              </w:rPr>
            </w:pP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IVA % A TRASLADAR</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0A3AF1">
        <w:trPr>
          <w:trHeight w:val="431"/>
        </w:trPr>
        <w:tc>
          <w:tcPr>
            <w:tcW w:w="5656" w:type="dxa"/>
            <w:gridSpan w:val="3"/>
            <w:vMerge/>
          </w:tcPr>
          <w:p w:rsidR="0057503B" w:rsidRPr="00537D66" w:rsidRDefault="0057503B" w:rsidP="000A3AF1">
            <w:pPr>
              <w:pStyle w:val="Sinespaciado"/>
              <w:jc w:val="both"/>
              <w:rPr>
                <w:rFonts w:ascii="Arial" w:eastAsia="Times New Roman" w:hAnsi="Arial" w:cs="Arial"/>
                <w:sz w:val="20"/>
                <w:szCs w:val="20"/>
                <w:lang w:val="es-CL"/>
              </w:rPr>
            </w:pP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TOTAL</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bl>
    <w:p w:rsidR="0057503B" w:rsidRDefault="0057503B" w:rsidP="009C79B8">
      <w:pPr>
        <w:jc w:val="center"/>
        <w:rPr>
          <w:rFonts w:ascii="Arial" w:hAnsi="Arial" w:cs="Arial"/>
          <w:sz w:val="24"/>
          <w:szCs w:val="24"/>
          <w:lang w:val="es-MX"/>
        </w:rPr>
      </w:pPr>
    </w:p>
    <w:p w:rsidR="0057503B" w:rsidRDefault="0057503B" w:rsidP="009C79B8">
      <w:pPr>
        <w:jc w:val="center"/>
        <w:rPr>
          <w:rFonts w:ascii="Arial" w:hAnsi="Arial" w:cs="Arial"/>
          <w:sz w:val="24"/>
          <w:szCs w:val="24"/>
          <w:lang w:val="es-MX"/>
        </w:rPr>
      </w:pPr>
    </w:p>
    <w:p w:rsidR="0057503B" w:rsidRPr="00373242" w:rsidRDefault="0057503B" w:rsidP="009C79B8">
      <w:pPr>
        <w:jc w:val="center"/>
        <w:rPr>
          <w:rFonts w:ascii="Arial" w:hAnsi="Arial" w:cs="Arial"/>
          <w:sz w:val="24"/>
          <w:szCs w:val="24"/>
          <w:lang w:val="es-MX"/>
        </w:rPr>
      </w:pPr>
    </w:p>
    <w:p w:rsidR="009C79B8" w:rsidRPr="00373242" w:rsidRDefault="009C79B8" w:rsidP="009C79B8">
      <w:pPr>
        <w:rPr>
          <w:rFonts w:ascii="Arial" w:hAnsi="Arial" w:cs="Arial"/>
          <w:sz w:val="24"/>
          <w:szCs w:val="24"/>
          <w:lang w:val="es-MX"/>
        </w:rPr>
      </w:pPr>
    </w:p>
    <w:p w:rsidR="009C79B8" w:rsidRPr="00373242" w:rsidRDefault="009C79B8"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4C285E" w:rsidP="00B43ECE">
      <w:pPr>
        <w:jc w:val="center"/>
        <w:rPr>
          <w:rFonts w:ascii="Arial" w:hAnsi="Arial" w:cs="Arial"/>
          <w:b/>
          <w:sz w:val="24"/>
          <w:szCs w:val="24"/>
        </w:rPr>
      </w:pPr>
      <w:r w:rsidRPr="00373242">
        <w:rPr>
          <w:rFonts w:ascii="Arial" w:hAnsi="Arial" w:cs="Arial"/>
          <w:b/>
          <w:sz w:val="24"/>
          <w:szCs w:val="24"/>
        </w:rPr>
        <w:t>ANEXO 8</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57503B">
        <w:rPr>
          <w:rFonts w:ascii="Arial" w:hAnsi="Arial" w:cs="Arial"/>
          <w:szCs w:val="24"/>
        </w:rPr>
        <w:t>_______(ÓRGANO SOLICITANTE)_____</w:t>
      </w:r>
      <w:r w:rsidRPr="00373242">
        <w:rPr>
          <w:rFonts w:ascii="Arial" w:hAnsi="Arial" w:cs="Arial"/>
          <w:szCs w:val="24"/>
        </w:rPr>
        <w:t>, de acuerdo a las especi</w:t>
      </w:r>
      <w:r w:rsidR="007252D7" w:rsidRPr="00373242">
        <w:rPr>
          <w:rFonts w:ascii="Arial" w:hAnsi="Arial" w:cs="Arial"/>
          <w:szCs w:val="24"/>
        </w:rPr>
        <w:t>ficaciones correspondientes a la</w:t>
      </w:r>
      <w:r w:rsidRPr="00373242">
        <w:rPr>
          <w:rFonts w:ascii="Arial" w:hAnsi="Arial" w:cs="Arial"/>
          <w:szCs w:val="24"/>
        </w:rPr>
        <w:t xml:space="preserve">s </w:t>
      </w:r>
      <w:r w:rsidR="007252D7" w:rsidRPr="00373242">
        <w:rPr>
          <w:rFonts w:ascii="Arial" w:hAnsi="Arial" w:cs="Arial"/>
          <w:szCs w:val="24"/>
        </w:rPr>
        <w:t>PARTIDAS</w:t>
      </w:r>
      <w:r w:rsidR="00D30A6E">
        <w:rPr>
          <w:rFonts w:ascii="Arial" w:hAnsi="Arial" w:cs="Arial"/>
          <w:szCs w:val="24"/>
        </w:rPr>
        <w:t>: ___</w:t>
      </w:r>
      <w:r w:rsidRPr="00373242">
        <w:rPr>
          <w:rFonts w:ascii="Arial" w:hAnsi="Arial" w:cs="Arial"/>
          <w:szCs w:val="24"/>
        </w:rPr>
        <w:t xml:space="preserve">___ incluidos en el catalogo de conceptos respectivo, de acuerdo a lo siguiente: </w:t>
      </w:r>
    </w:p>
    <w:p w:rsidR="0030220F" w:rsidRPr="00373242" w:rsidRDefault="007252D7" w:rsidP="00B43ECE">
      <w:pPr>
        <w:pStyle w:val="Textodebloque"/>
        <w:spacing w:line="360" w:lineRule="auto"/>
        <w:ind w:left="567" w:right="0" w:firstLine="0"/>
        <w:rPr>
          <w:rFonts w:ascii="Arial" w:hAnsi="Arial" w:cs="Arial"/>
          <w:szCs w:val="24"/>
        </w:rPr>
      </w:pPr>
      <w:r w:rsidRPr="00373242">
        <w:rPr>
          <w:rFonts w:ascii="Arial" w:hAnsi="Arial" w:cs="Arial"/>
          <w:szCs w:val="24"/>
        </w:rPr>
        <w:t>PARTIDA</w:t>
      </w:r>
      <w:r w:rsidR="0030220F" w:rsidRPr="00373242">
        <w:rPr>
          <w:rFonts w:ascii="Arial" w:hAnsi="Arial" w:cs="Arial"/>
          <w:szCs w:val="24"/>
        </w:rPr>
        <w:t xml:space="preserve"> NO. ____ Por la suma total de: $__________________ Son (_________________) </w:t>
      </w:r>
      <w:r w:rsidR="0030220F" w:rsidRPr="00373242">
        <w:rPr>
          <w:rFonts w:ascii="Arial" w:hAnsi="Arial" w:cs="Arial"/>
          <w:b/>
          <w:bCs/>
          <w:szCs w:val="24"/>
        </w:rPr>
        <w:t>sin incluir</w:t>
      </w:r>
      <w:r w:rsidR="0030220F" w:rsidRPr="00373242">
        <w:rPr>
          <w:rFonts w:ascii="Arial" w:hAnsi="Arial" w:cs="Arial"/>
          <w:szCs w:val="24"/>
        </w:rPr>
        <w:t xml:space="preserve"> el I.V.A. o por el monto que se determine con arreglo a los incrementos o reducciones que el comprador determine.</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Asimismo, el porcentaje de Impuesto al Valor Agregado a trasladar es por el _________% (___ por ciento).</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 xml:space="preserve">_____________ a ________ de ______________ del </w:t>
      </w:r>
      <w:r w:rsidR="009445EA">
        <w:rPr>
          <w:rFonts w:ascii="Arial" w:hAnsi="Arial" w:cs="Arial"/>
          <w:sz w:val="24"/>
          <w:szCs w:val="24"/>
        </w:rPr>
        <w:t>2020</w:t>
      </w:r>
      <w:r w:rsidRPr="00373242">
        <w:rPr>
          <w:rFonts w:ascii="Arial" w:hAnsi="Arial" w:cs="Arial"/>
          <w:sz w:val="24"/>
          <w:szCs w:val="24"/>
        </w:rPr>
        <w:t>.</w:t>
      </w:r>
    </w:p>
    <w:p w:rsidR="0030220F" w:rsidRPr="00373242" w:rsidRDefault="0030220F" w:rsidP="00B43ECE">
      <w:pPr>
        <w:ind w:left="567"/>
        <w:jc w:val="center"/>
        <w:rPr>
          <w:rFonts w:ascii="Arial" w:hAnsi="Arial" w:cs="Arial"/>
          <w:sz w:val="24"/>
          <w:szCs w:val="24"/>
        </w:rPr>
      </w:pP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___________________________________</w:t>
      </w:r>
    </w:p>
    <w:p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t>(NOMBRE, FIRMA Y CARGO)</w:t>
      </w:r>
    </w:p>
    <w:p w:rsidR="007252D7" w:rsidRPr="00373242" w:rsidRDefault="007252D7" w:rsidP="00B43ECE">
      <w:pPr>
        <w:jc w:val="center"/>
        <w:rPr>
          <w:rFonts w:ascii="Arial" w:hAnsi="Arial" w:cs="Arial"/>
          <w:b/>
          <w:sz w:val="24"/>
          <w:szCs w:val="24"/>
        </w:rPr>
      </w:pPr>
    </w:p>
    <w:p w:rsidR="00651791" w:rsidRPr="00373242" w:rsidRDefault="004C285E" w:rsidP="00B43ECE">
      <w:pPr>
        <w:jc w:val="center"/>
        <w:rPr>
          <w:rFonts w:ascii="Arial" w:hAnsi="Arial" w:cs="Arial"/>
          <w:b/>
          <w:sz w:val="24"/>
          <w:szCs w:val="24"/>
        </w:rPr>
      </w:pPr>
      <w:r w:rsidRPr="00373242">
        <w:rPr>
          <w:rFonts w:ascii="Arial" w:hAnsi="Arial" w:cs="Arial"/>
          <w:b/>
          <w:sz w:val="24"/>
          <w:szCs w:val="24"/>
        </w:rPr>
        <w:t>ANEXO 9</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r w:rsidR="00360907" w:rsidRPr="00373242">
        <w:rPr>
          <w:rFonts w:ascii="Arial" w:hAnsi="Arial" w:cs="Arial"/>
          <w:sz w:val="24"/>
          <w:szCs w:val="24"/>
        </w:rPr>
        <w:t xml:space="preserve">de </w:t>
      </w:r>
      <w:r w:rsidR="009445EA">
        <w:rPr>
          <w:rFonts w:ascii="Arial" w:hAnsi="Arial" w:cs="Arial"/>
          <w:sz w:val="24"/>
          <w:szCs w:val="24"/>
        </w:rPr>
        <w:t>2020</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1650C" w:rsidRDefault="0061650C" w:rsidP="00B43ECE">
      <w:pPr>
        <w:pStyle w:val="Textoindependiente2"/>
        <w:ind w:left="1134"/>
        <w:rPr>
          <w:rFonts w:ascii="Arial" w:hAnsi="Arial" w:cs="Arial"/>
          <w:sz w:val="24"/>
          <w:szCs w:val="24"/>
        </w:rPr>
      </w:pPr>
    </w:p>
    <w:p w:rsidR="0061650C" w:rsidRDefault="0061650C" w:rsidP="00B43ECE">
      <w:pPr>
        <w:pStyle w:val="Textoindependiente2"/>
        <w:ind w:left="1134"/>
        <w:rPr>
          <w:rFonts w:ascii="Arial" w:hAnsi="Arial" w:cs="Arial"/>
          <w:sz w:val="24"/>
          <w:szCs w:val="24"/>
        </w:rPr>
      </w:pPr>
    </w:p>
    <w:p w:rsidR="0061650C" w:rsidRDefault="0061650C" w:rsidP="00B43ECE">
      <w:pPr>
        <w:pStyle w:val="Textoindependiente2"/>
        <w:ind w:left="1134"/>
        <w:rPr>
          <w:rFonts w:ascii="Arial" w:hAnsi="Arial" w:cs="Arial"/>
          <w:sz w:val="24"/>
          <w:szCs w:val="24"/>
        </w:rPr>
      </w:pPr>
    </w:p>
    <w:p w:rsidR="0061650C" w:rsidRDefault="0061650C" w:rsidP="00B43ECE">
      <w:pPr>
        <w:pStyle w:val="Textoindependiente2"/>
        <w:ind w:left="1134"/>
        <w:rPr>
          <w:rFonts w:ascii="Arial" w:hAnsi="Arial" w:cs="Arial"/>
          <w:sz w:val="24"/>
          <w:szCs w:val="24"/>
        </w:rPr>
      </w:pPr>
    </w:p>
    <w:p w:rsidR="0061650C" w:rsidRDefault="0061650C" w:rsidP="00B43ECE">
      <w:pPr>
        <w:pStyle w:val="Textoindependiente2"/>
        <w:ind w:left="1134"/>
        <w:rPr>
          <w:rFonts w:ascii="Arial" w:hAnsi="Arial" w:cs="Arial"/>
          <w:sz w:val="24"/>
          <w:szCs w:val="24"/>
        </w:rPr>
      </w:pPr>
    </w:p>
    <w:p w:rsidR="0061650C" w:rsidRDefault="0061650C" w:rsidP="00B43ECE">
      <w:pPr>
        <w:pStyle w:val="Textoindependiente2"/>
        <w:ind w:left="1134"/>
        <w:rPr>
          <w:rFonts w:ascii="Arial" w:hAnsi="Arial" w:cs="Arial"/>
          <w:sz w:val="24"/>
          <w:szCs w:val="24"/>
        </w:rPr>
      </w:pPr>
    </w:p>
    <w:p w:rsidR="0061650C" w:rsidRDefault="0061650C" w:rsidP="00B43ECE">
      <w:pPr>
        <w:pStyle w:val="Textoindependiente2"/>
        <w:ind w:left="1134"/>
        <w:rPr>
          <w:rFonts w:ascii="Arial" w:hAnsi="Arial" w:cs="Arial"/>
          <w:sz w:val="24"/>
          <w:szCs w:val="24"/>
        </w:rPr>
      </w:pPr>
    </w:p>
    <w:p w:rsidR="0061650C" w:rsidRDefault="0061650C" w:rsidP="00B43ECE">
      <w:pPr>
        <w:pStyle w:val="Textoindependiente2"/>
        <w:ind w:left="1134"/>
        <w:rPr>
          <w:rFonts w:ascii="Arial" w:hAnsi="Arial" w:cs="Arial"/>
          <w:sz w:val="24"/>
          <w:szCs w:val="24"/>
        </w:rPr>
      </w:pPr>
    </w:p>
    <w:p w:rsidR="0061650C" w:rsidRDefault="0061650C" w:rsidP="00B43ECE">
      <w:pPr>
        <w:pStyle w:val="Textoindependiente2"/>
        <w:ind w:left="1134"/>
        <w:rPr>
          <w:rFonts w:ascii="Arial" w:hAnsi="Arial" w:cs="Arial"/>
          <w:sz w:val="24"/>
          <w:szCs w:val="24"/>
        </w:rPr>
      </w:pPr>
    </w:p>
    <w:p w:rsidR="0061650C" w:rsidRDefault="0061650C" w:rsidP="00B43ECE">
      <w:pPr>
        <w:pStyle w:val="Textoindependiente2"/>
        <w:ind w:left="1134"/>
        <w:rPr>
          <w:rFonts w:ascii="Arial" w:hAnsi="Arial" w:cs="Arial"/>
          <w:sz w:val="24"/>
          <w:szCs w:val="24"/>
        </w:rPr>
      </w:pPr>
    </w:p>
    <w:p w:rsidR="0061650C" w:rsidRDefault="0061650C" w:rsidP="00B43ECE">
      <w:pPr>
        <w:pStyle w:val="Textoindependiente2"/>
        <w:ind w:left="1134"/>
        <w:rPr>
          <w:rFonts w:ascii="Arial" w:hAnsi="Arial" w:cs="Arial"/>
          <w:sz w:val="24"/>
          <w:szCs w:val="24"/>
        </w:rPr>
      </w:pPr>
    </w:p>
    <w:p w:rsidR="0061650C" w:rsidRDefault="0061650C" w:rsidP="00B43ECE">
      <w:pPr>
        <w:pStyle w:val="Textoindependiente2"/>
        <w:ind w:left="1134"/>
        <w:rPr>
          <w:rFonts w:ascii="Arial" w:hAnsi="Arial" w:cs="Arial"/>
          <w:sz w:val="24"/>
          <w:szCs w:val="24"/>
        </w:rPr>
      </w:pPr>
    </w:p>
    <w:p w:rsidR="0061650C" w:rsidRDefault="0061650C" w:rsidP="00B43ECE">
      <w:pPr>
        <w:pStyle w:val="Textoindependiente2"/>
        <w:ind w:left="1134"/>
        <w:rPr>
          <w:rFonts w:ascii="Arial" w:hAnsi="Arial" w:cs="Arial"/>
          <w:sz w:val="24"/>
          <w:szCs w:val="24"/>
        </w:rPr>
      </w:pPr>
    </w:p>
    <w:p w:rsidR="0061650C" w:rsidRDefault="0061650C" w:rsidP="0061650C">
      <w:pPr>
        <w:ind w:left="567" w:right="324"/>
        <w:jc w:val="center"/>
        <w:rPr>
          <w:rFonts w:ascii="Arial" w:hAnsi="Arial" w:cs="Arial"/>
          <w:b/>
          <w:sz w:val="24"/>
          <w:szCs w:val="24"/>
        </w:rPr>
      </w:pPr>
      <w:r>
        <w:rPr>
          <w:rFonts w:ascii="Arial" w:hAnsi="Arial" w:cs="Arial"/>
          <w:b/>
          <w:sz w:val="24"/>
          <w:szCs w:val="24"/>
        </w:rPr>
        <w:t xml:space="preserve">ANEXO 10 </w:t>
      </w:r>
    </w:p>
    <w:p w:rsidR="0061650C" w:rsidRDefault="0061650C" w:rsidP="0061650C">
      <w:pPr>
        <w:ind w:left="567" w:right="324"/>
        <w:jc w:val="center"/>
        <w:rPr>
          <w:rFonts w:ascii="Arial" w:hAnsi="Arial" w:cs="Arial"/>
          <w:sz w:val="24"/>
          <w:szCs w:val="24"/>
        </w:rPr>
      </w:pPr>
      <w:r>
        <w:rPr>
          <w:rFonts w:ascii="Arial" w:hAnsi="Arial" w:cs="Arial"/>
          <w:b/>
          <w:sz w:val="24"/>
          <w:szCs w:val="24"/>
        </w:rPr>
        <w:t>MANIFIESTO SOBRE NORMAS OFICIALES MEXICANAS</w:t>
      </w:r>
      <w:r>
        <w:rPr>
          <w:rFonts w:ascii="Arial" w:hAnsi="Arial" w:cs="Arial"/>
          <w:sz w:val="24"/>
          <w:szCs w:val="24"/>
        </w:rPr>
        <w:t xml:space="preserve"> </w:t>
      </w:r>
    </w:p>
    <w:p w:rsidR="0061650C" w:rsidRDefault="0061650C" w:rsidP="0061650C">
      <w:pPr>
        <w:ind w:left="567" w:right="324"/>
        <w:jc w:val="center"/>
        <w:rPr>
          <w:rFonts w:ascii="Arial" w:hAnsi="Arial" w:cs="Arial"/>
          <w:sz w:val="24"/>
          <w:szCs w:val="24"/>
        </w:rPr>
      </w:pPr>
      <w:r>
        <w:rPr>
          <w:rFonts w:ascii="Arial" w:hAnsi="Arial" w:cs="Arial"/>
          <w:sz w:val="24"/>
          <w:szCs w:val="24"/>
        </w:rPr>
        <w:t>(PERSONAS FISICAS O MORALES POR CONDUCTO DE REPRESENTANTE LEGAL)</w:t>
      </w:r>
    </w:p>
    <w:p w:rsidR="0061650C" w:rsidRDefault="0061650C" w:rsidP="0061650C">
      <w:pPr>
        <w:ind w:left="567" w:right="324"/>
        <w:rPr>
          <w:rFonts w:ascii="Arial" w:hAnsi="Arial" w:cs="Arial"/>
          <w:sz w:val="24"/>
          <w:szCs w:val="24"/>
        </w:rPr>
      </w:pPr>
    </w:p>
    <w:p w:rsidR="0061650C" w:rsidRDefault="0061650C" w:rsidP="0061650C">
      <w:pPr>
        <w:ind w:left="567" w:right="324"/>
        <w:rPr>
          <w:rFonts w:ascii="Arial" w:hAnsi="Arial" w:cs="Arial"/>
          <w:sz w:val="24"/>
          <w:szCs w:val="24"/>
        </w:rPr>
      </w:pPr>
    </w:p>
    <w:p w:rsidR="0061650C" w:rsidRDefault="0061650C" w:rsidP="0061650C">
      <w:pPr>
        <w:ind w:left="567" w:right="324"/>
        <w:jc w:val="right"/>
        <w:rPr>
          <w:rFonts w:ascii="Arial" w:hAnsi="Arial" w:cs="Arial"/>
          <w:sz w:val="24"/>
          <w:szCs w:val="24"/>
        </w:rPr>
      </w:pPr>
      <w:r>
        <w:rPr>
          <w:rFonts w:ascii="Arial" w:hAnsi="Arial" w:cs="Arial"/>
          <w:sz w:val="24"/>
          <w:szCs w:val="24"/>
        </w:rPr>
        <w:t>FECHA___________</w:t>
      </w:r>
    </w:p>
    <w:p w:rsidR="0061650C" w:rsidRDefault="0061650C" w:rsidP="0061650C">
      <w:pPr>
        <w:ind w:left="567" w:right="324"/>
        <w:rPr>
          <w:rFonts w:ascii="Arial" w:hAnsi="Arial" w:cs="Arial"/>
          <w:sz w:val="24"/>
          <w:szCs w:val="24"/>
        </w:rPr>
      </w:pPr>
    </w:p>
    <w:p w:rsidR="0061650C" w:rsidRDefault="0061650C" w:rsidP="0061650C">
      <w:pPr>
        <w:ind w:left="567" w:right="324"/>
        <w:rPr>
          <w:rFonts w:ascii="Arial" w:hAnsi="Arial" w:cs="Arial"/>
          <w:sz w:val="24"/>
          <w:szCs w:val="24"/>
        </w:rPr>
      </w:pPr>
    </w:p>
    <w:p w:rsidR="0061650C" w:rsidRDefault="0061650C" w:rsidP="0061650C">
      <w:pPr>
        <w:ind w:left="567"/>
        <w:rPr>
          <w:rFonts w:ascii="Arial" w:hAnsi="Arial" w:cs="Arial"/>
          <w:sz w:val="24"/>
          <w:szCs w:val="24"/>
        </w:rPr>
      </w:pPr>
      <w:r>
        <w:rPr>
          <w:rFonts w:ascii="Arial" w:hAnsi="Arial" w:cs="Arial"/>
          <w:sz w:val="24"/>
          <w:szCs w:val="24"/>
        </w:rPr>
        <w:t xml:space="preserve">COMITÉ DE ADQUISICIONES, ARRENDAMIENTOS </w:t>
      </w:r>
    </w:p>
    <w:p w:rsidR="0061650C" w:rsidRDefault="0061650C" w:rsidP="0061650C">
      <w:pPr>
        <w:ind w:left="567"/>
        <w:rPr>
          <w:rFonts w:ascii="Arial" w:hAnsi="Arial" w:cs="Arial"/>
          <w:sz w:val="24"/>
          <w:szCs w:val="24"/>
        </w:rPr>
      </w:pPr>
      <w:r>
        <w:rPr>
          <w:rFonts w:ascii="Arial" w:hAnsi="Arial" w:cs="Arial"/>
          <w:sz w:val="24"/>
          <w:szCs w:val="24"/>
        </w:rPr>
        <w:t xml:space="preserve">Y SERVICIOS DE OFICIALÍA MAYOR DE GOBIERNO </w:t>
      </w:r>
    </w:p>
    <w:p w:rsidR="0061650C" w:rsidRDefault="0061650C" w:rsidP="0061650C">
      <w:pPr>
        <w:ind w:left="567"/>
        <w:rPr>
          <w:rFonts w:ascii="Arial" w:hAnsi="Arial" w:cs="Arial"/>
          <w:sz w:val="24"/>
          <w:szCs w:val="24"/>
        </w:rPr>
      </w:pPr>
      <w:r>
        <w:rPr>
          <w:rFonts w:ascii="Arial" w:hAnsi="Arial" w:cs="Arial"/>
          <w:sz w:val="24"/>
          <w:szCs w:val="24"/>
        </w:rPr>
        <w:t>DEL ESTADO DE  BAJA CALIFORNIA</w:t>
      </w:r>
    </w:p>
    <w:p w:rsidR="0061650C" w:rsidRDefault="0061650C" w:rsidP="0061650C">
      <w:pPr>
        <w:ind w:left="567"/>
        <w:rPr>
          <w:rFonts w:ascii="Arial" w:hAnsi="Arial" w:cs="Arial"/>
          <w:sz w:val="24"/>
          <w:szCs w:val="24"/>
        </w:rPr>
      </w:pPr>
      <w:r>
        <w:rPr>
          <w:rFonts w:ascii="Arial" w:hAnsi="Arial" w:cs="Arial"/>
          <w:sz w:val="24"/>
          <w:szCs w:val="24"/>
        </w:rPr>
        <w:t>PRESENTE.-</w:t>
      </w:r>
    </w:p>
    <w:p w:rsidR="0061650C" w:rsidRDefault="0061650C" w:rsidP="0061650C">
      <w:pPr>
        <w:ind w:left="567" w:right="324"/>
        <w:rPr>
          <w:rFonts w:ascii="Arial" w:hAnsi="Arial" w:cs="Arial"/>
          <w:sz w:val="24"/>
          <w:szCs w:val="24"/>
        </w:rPr>
      </w:pPr>
    </w:p>
    <w:p w:rsidR="0061650C" w:rsidRDefault="0061650C" w:rsidP="0061650C">
      <w:pPr>
        <w:ind w:left="567" w:right="324"/>
        <w:jc w:val="both"/>
        <w:rPr>
          <w:rFonts w:ascii="Arial" w:hAnsi="Arial" w:cs="Arial"/>
          <w:bCs/>
          <w:sz w:val="24"/>
          <w:szCs w:val="24"/>
        </w:rPr>
      </w:pPr>
    </w:p>
    <w:p w:rsidR="0061650C" w:rsidRDefault="0061650C" w:rsidP="0061650C">
      <w:pPr>
        <w:pStyle w:val="1"/>
        <w:ind w:left="567" w:right="324"/>
        <w:jc w:val="both"/>
        <w:rPr>
          <w:rFonts w:ascii="Arial" w:hAnsi="Arial" w:cs="Arial"/>
          <w:b w:val="0"/>
          <w:bCs/>
          <w:sz w:val="24"/>
        </w:rPr>
      </w:pPr>
      <w:r>
        <w:rPr>
          <w:rFonts w:ascii="Arial" w:hAnsi="Arial" w:cs="Arial"/>
          <w:b w:val="0"/>
          <w:bCs/>
          <w:sz w:val="24"/>
          <w:szCs w:val="24"/>
        </w:rPr>
        <w:t xml:space="preserve">El que suscribe en mi calidad de Representante Legal de la moral denominada _________________ quien participa en el procedimiento de licitación pública regional número </w:t>
      </w:r>
      <w:r>
        <w:rPr>
          <w:rFonts w:ascii="Arial" w:hAnsi="Arial" w:cs="Arial"/>
          <w:b w:val="0"/>
          <w:bCs/>
          <w:sz w:val="24"/>
          <w:szCs w:val="24"/>
          <w:lang w:val="es-MX"/>
        </w:rPr>
        <w:t xml:space="preserve">_______________ </w:t>
      </w:r>
      <w:r>
        <w:rPr>
          <w:rFonts w:ascii="Arial" w:hAnsi="Arial" w:cs="Arial"/>
          <w:b w:val="0"/>
          <w:bCs/>
          <w:sz w:val="24"/>
          <w:szCs w:val="24"/>
        </w:rPr>
        <w:t xml:space="preserve">manifiesto que </w:t>
      </w:r>
      <w:r>
        <w:rPr>
          <w:rFonts w:ascii="Arial" w:hAnsi="Arial" w:cs="Arial"/>
          <w:b w:val="0"/>
          <w:bCs/>
          <w:sz w:val="24"/>
        </w:rPr>
        <w:t>los bienes que oferta mi representada, cumplen con las Normas Oficiales Mexicanas siguientes:</w:t>
      </w:r>
    </w:p>
    <w:p w:rsidR="0061650C" w:rsidRDefault="0061650C" w:rsidP="0061650C">
      <w:pPr>
        <w:pStyle w:val="1"/>
        <w:ind w:left="567" w:right="324"/>
        <w:jc w:val="both"/>
        <w:rPr>
          <w:rFonts w:ascii="Arial" w:hAnsi="Arial" w:cs="Arial"/>
          <w:b w:val="0"/>
          <w:bCs/>
          <w:sz w:val="24"/>
        </w:rPr>
      </w:pPr>
    </w:p>
    <w:p w:rsidR="0061650C" w:rsidRDefault="0061650C" w:rsidP="0061650C">
      <w:pPr>
        <w:pStyle w:val="1"/>
        <w:ind w:left="567" w:right="324"/>
        <w:jc w:val="both"/>
        <w:rPr>
          <w:rFonts w:ascii="Arial" w:hAnsi="Arial" w:cs="Arial"/>
          <w:b w:val="0"/>
          <w:bCs/>
          <w:sz w:val="24"/>
          <w:szCs w:val="24"/>
        </w:rPr>
      </w:pPr>
    </w:p>
    <w:p w:rsidR="0061650C" w:rsidRDefault="0061650C" w:rsidP="0061650C">
      <w:pPr>
        <w:ind w:left="567" w:right="324"/>
        <w:jc w:val="both"/>
        <w:rPr>
          <w:rFonts w:ascii="Arial" w:hAnsi="Arial" w:cs="Arial"/>
          <w:bCs/>
          <w:sz w:val="24"/>
          <w:szCs w:val="24"/>
        </w:rPr>
      </w:pPr>
    </w:p>
    <w:p w:rsidR="0061650C" w:rsidRDefault="0061650C" w:rsidP="0061650C">
      <w:pPr>
        <w:ind w:left="567" w:right="324"/>
        <w:rPr>
          <w:rFonts w:ascii="Arial" w:hAnsi="Arial" w:cs="Arial"/>
          <w:sz w:val="24"/>
          <w:szCs w:val="24"/>
        </w:rPr>
      </w:pPr>
    </w:p>
    <w:p w:rsidR="0061650C" w:rsidRDefault="0061650C" w:rsidP="0061650C">
      <w:pPr>
        <w:ind w:left="567" w:right="324"/>
        <w:rPr>
          <w:rFonts w:ascii="Arial" w:hAnsi="Arial" w:cs="Arial"/>
          <w:sz w:val="24"/>
          <w:szCs w:val="24"/>
        </w:rPr>
      </w:pPr>
    </w:p>
    <w:p w:rsidR="0061650C" w:rsidRDefault="0061650C" w:rsidP="0061650C">
      <w:pPr>
        <w:ind w:left="567" w:right="324"/>
        <w:rPr>
          <w:rFonts w:ascii="Arial" w:hAnsi="Arial" w:cs="Arial"/>
          <w:sz w:val="24"/>
          <w:szCs w:val="24"/>
        </w:rPr>
      </w:pPr>
    </w:p>
    <w:p w:rsidR="0061650C" w:rsidRDefault="0061650C" w:rsidP="0061650C">
      <w:pPr>
        <w:ind w:left="567" w:right="324"/>
        <w:rPr>
          <w:rFonts w:ascii="Arial" w:hAnsi="Arial" w:cs="Arial"/>
          <w:sz w:val="24"/>
          <w:szCs w:val="24"/>
        </w:rPr>
      </w:pPr>
    </w:p>
    <w:p w:rsidR="0061650C" w:rsidRDefault="0061650C" w:rsidP="0061650C">
      <w:pPr>
        <w:ind w:left="567" w:right="324"/>
        <w:jc w:val="center"/>
        <w:rPr>
          <w:rFonts w:ascii="Arial" w:hAnsi="Arial" w:cs="Arial"/>
          <w:sz w:val="24"/>
          <w:szCs w:val="24"/>
        </w:rPr>
      </w:pPr>
      <w:r>
        <w:rPr>
          <w:rFonts w:ascii="Arial" w:hAnsi="Arial" w:cs="Arial"/>
          <w:sz w:val="24"/>
          <w:szCs w:val="24"/>
        </w:rPr>
        <w:t>ATENTAMENTE</w:t>
      </w:r>
    </w:p>
    <w:p w:rsidR="0061650C" w:rsidRDefault="0061650C" w:rsidP="0061650C">
      <w:pPr>
        <w:ind w:left="567" w:right="324"/>
        <w:jc w:val="center"/>
        <w:rPr>
          <w:rFonts w:ascii="Arial" w:hAnsi="Arial" w:cs="Arial"/>
          <w:sz w:val="24"/>
          <w:szCs w:val="24"/>
        </w:rPr>
      </w:pPr>
    </w:p>
    <w:p w:rsidR="0061650C" w:rsidRDefault="0061650C" w:rsidP="0061650C">
      <w:pPr>
        <w:ind w:left="567" w:right="324"/>
        <w:jc w:val="center"/>
        <w:rPr>
          <w:rFonts w:ascii="Arial" w:hAnsi="Arial" w:cs="Arial"/>
          <w:sz w:val="24"/>
          <w:szCs w:val="24"/>
        </w:rPr>
      </w:pPr>
      <w:r>
        <w:rPr>
          <w:rFonts w:ascii="Arial" w:hAnsi="Arial" w:cs="Arial"/>
          <w:sz w:val="24"/>
          <w:szCs w:val="24"/>
        </w:rPr>
        <w:t>RAZON SOCIAL DEL LICITANTE Y</w:t>
      </w:r>
    </w:p>
    <w:p w:rsidR="0061650C" w:rsidRDefault="0061650C" w:rsidP="0061650C">
      <w:pPr>
        <w:ind w:left="567" w:right="324"/>
        <w:jc w:val="center"/>
        <w:rPr>
          <w:rFonts w:ascii="Arial" w:hAnsi="Arial" w:cs="Arial"/>
          <w:sz w:val="24"/>
          <w:szCs w:val="24"/>
        </w:rPr>
      </w:pPr>
      <w:r>
        <w:rPr>
          <w:rFonts w:ascii="Arial" w:hAnsi="Arial" w:cs="Arial"/>
          <w:sz w:val="24"/>
          <w:szCs w:val="24"/>
        </w:rPr>
        <w:t>NOMBRE Y FIRMA DEL REPRESENTANTE LEGAL</w:t>
      </w:r>
    </w:p>
    <w:p w:rsidR="0061650C" w:rsidRDefault="0061650C" w:rsidP="0061650C">
      <w:pPr>
        <w:pStyle w:val="2"/>
        <w:ind w:left="567" w:right="324"/>
        <w:jc w:val="center"/>
        <w:rPr>
          <w:rFonts w:ascii="Arial" w:hAnsi="Arial" w:cs="Arial"/>
          <w:sz w:val="24"/>
          <w:szCs w:val="24"/>
        </w:rPr>
      </w:pPr>
    </w:p>
    <w:p w:rsidR="0061650C" w:rsidRDefault="0061650C" w:rsidP="0061650C">
      <w:pPr>
        <w:pStyle w:val="2"/>
        <w:ind w:left="567" w:right="324"/>
        <w:jc w:val="center"/>
        <w:rPr>
          <w:rFonts w:ascii="Arial" w:hAnsi="Arial" w:cs="Arial"/>
          <w:sz w:val="24"/>
          <w:szCs w:val="24"/>
        </w:rPr>
      </w:pPr>
    </w:p>
    <w:p w:rsidR="0061650C" w:rsidRDefault="0061650C" w:rsidP="0061650C">
      <w:pPr>
        <w:pStyle w:val="Textoindependiente2"/>
        <w:ind w:left="567" w:right="324"/>
        <w:rPr>
          <w:rFonts w:ascii="Arial" w:hAnsi="Arial" w:cs="Arial"/>
          <w:sz w:val="24"/>
          <w:szCs w:val="24"/>
        </w:rPr>
      </w:pPr>
    </w:p>
    <w:p w:rsidR="0061650C" w:rsidRDefault="0061650C" w:rsidP="0061650C">
      <w:pPr>
        <w:ind w:left="567" w:right="324"/>
        <w:rPr>
          <w:rFonts w:ascii="Arial" w:hAnsi="Arial" w:cs="Arial"/>
          <w:sz w:val="24"/>
          <w:szCs w:val="24"/>
        </w:rPr>
      </w:pPr>
      <w:r>
        <w:rPr>
          <w:rFonts w:ascii="Arial" w:hAnsi="Arial" w:cs="Arial"/>
          <w:sz w:val="24"/>
          <w:szCs w:val="24"/>
        </w:rPr>
        <w:t>Nota: El presente formato podrá ser reproducido por cada participante en el modo que estime conveniente, debiendo respetar su contenido esencial.</w:t>
      </w:r>
    </w:p>
    <w:p w:rsidR="001509C7" w:rsidRDefault="001509C7" w:rsidP="0061650C">
      <w:pPr>
        <w:ind w:left="567" w:right="324"/>
        <w:rPr>
          <w:rFonts w:ascii="Arial" w:hAnsi="Arial" w:cs="Arial"/>
          <w:sz w:val="24"/>
          <w:szCs w:val="24"/>
        </w:rPr>
      </w:pPr>
    </w:p>
    <w:p w:rsidR="001509C7" w:rsidRDefault="001509C7" w:rsidP="0061650C">
      <w:pPr>
        <w:ind w:left="567" w:right="324"/>
        <w:rPr>
          <w:rFonts w:ascii="Arial" w:hAnsi="Arial" w:cs="Arial"/>
          <w:sz w:val="24"/>
          <w:szCs w:val="24"/>
        </w:rPr>
      </w:pPr>
    </w:p>
    <w:p w:rsidR="001509C7" w:rsidRDefault="001509C7" w:rsidP="0061650C">
      <w:pPr>
        <w:ind w:left="567" w:right="324"/>
        <w:rPr>
          <w:rFonts w:ascii="Arial" w:hAnsi="Arial" w:cs="Arial"/>
          <w:sz w:val="24"/>
          <w:szCs w:val="24"/>
        </w:rPr>
      </w:pPr>
    </w:p>
    <w:p w:rsidR="001509C7" w:rsidRDefault="001509C7" w:rsidP="0061650C">
      <w:pPr>
        <w:ind w:left="567" w:right="324"/>
        <w:rPr>
          <w:rFonts w:ascii="Arial" w:hAnsi="Arial" w:cs="Arial"/>
          <w:sz w:val="24"/>
          <w:szCs w:val="24"/>
        </w:rPr>
      </w:pPr>
    </w:p>
    <w:p w:rsidR="001509C7" w:rsidRDefault="001509C7" w:rsidP="0061650C">
      <w:pPr>
        <w:ind w:left="567" w:right="324"/>
        <w:rPr>
          <w:rFonts w:ascii="Arial" w:hAnsi="Arial" w:cs="Arial"/>
          <w:sz w:val="24"/>
          <w:szCs w:val="24"/>
        </w:rPr>
      </w:pPr>
    </w:p>
    <w:p w:rsidR="001509C7" w:rsidRDefault="001509C7" w:rsidP="0061650C">
      <w:pPr>
        <w:ind w:left="567" w:right="324"/>
        <w:rPr>
          <w:rFonts w:ascii="Arial" w:hAnsi="Arial" w:cs="Arial"/>
          <w:sz w:val="24"/>
          <w:szCs w:val="24"/>
        </w:rPr>
      </w:pPr>
    </w:p>
    <w:p w:rsidR="001509C7" w:rsidRDefault="001509C7" w:rsidP="0061650C">
      <w:pPr>
        <w:ind w:left="567" w:right="324"/>
        <w:rPr>
          <w:rFonts w:ascii="Arial" w:hAnsi="Arial" w:cs="Arial"/>
          <w:sz w:val="24"/>
          <w:szCs w:val="24"/>
        </w:rPr>
      </w:pPr>
    </w:p>
    <w:p w:rsidR="001509C7" w:rsidRDefault="001509C7" w:rsidP="0061650C">
      <w:pPr>
        <w:ind w:left="567" w:right="324"/>
        <w:rPr>
          <w:rFonts w:ascii="Arial" w:hAnsi="Arial" w:cs="Arial"/>
          <w:sz w:val="24"/>
          <w:szCs w:val="24"/>
        </w:rPr>
      </w:pPr>
    </w:p>
    <w:p w:rsidR="001509C7" w:rsidRDefault="001509C7" w:rsidP="001509C7">
      <w:pPr>
        <w:ind w:right="324"/>
        <w:rPr>
          <w:rFonts w:ascii="Arial" w:hAnsi="Arial" w:cs="Arial"/>
          <w:sz w:val="24"/>
          <w:szCs w:val="24"/>
        </w:rPr>
      </w:pPr>
    </w:p>
    <w:p w:rsidR="001509C7" w:rsidRDefault="001509C7" w:rsidP="001509C7">
      <w:pPr>
        <w:pStyle w:val="Ttulo1"/>
        <w:jc w:val="center"/>
        <w:rPr>
          <w:rFonts w:ascii="Calibri" w:hAnsi="Calibri"/>
          <w:color w:val="000022"/>
          <w:szCs w:val="24"/>
          <w:lang w:val="es-MX"/>
        </w:rPr>
      </w:pPr>
      <w:r>
        <w:rPr>
          <w:rFonts w:ascii="Calibri" w:hAnsi="Calibri"/>
          <w:color w:val="000022"/>
          <w:szCs w:val="24"/>
        </w:rPr>
        <w:t xml:space="preserve">Licitación Pública Regional No. </w:t>
      </w:r>
      <w:r w:rsidR="000158FC">
        <w:rPr>
          <w:rFonts w:ascii="Calibri" w:hAnsi="Calibri"/>
          <w:color w:val="000022"/>
          <w:szCs w:val="24"/>
          <w:lang w:val="es-MX"/>
        </w:rPr>
        <w:t>32065001-044-2020</w:t>
      </w:r>
    </w:p>
    <w:p w:rsidR="001509C7" w:rsidRDefault="001509C7" w:rsidP="001509C7">
      <w:pPr>
        <w:pStyle w:val="Ttulo1"/>
        <w:jc w:val="center"/>
        <w:rPr>
          <w:rFonts w:ascii="Calibri" w:hAnsi="Calibri"/>
          <w:snapToGrid w:val="0"/>
          <w:lang w:val="es-MX"/>
        </w:rPr>
      </w:pPr>
      <w:r w:rsidRPr="001509C7">
        <w:rPr>
          <w:rFonts w:ascii="Calibri" w:hAnsi="Calibri"/>
          <w:snapToGrid w:val="0"/>
          <w:lang w:val="es-MX"/>
        </w:rPr>
        <w:t>PÓ</w:t>
      </w:r>
      <w:r>
        <w:rPr>
          <w:rFonts w:ascii="Calibri" w:hAnsi="Calibri"/>
          <w:snapToGrid w:val="0"/>
          <w:lang w:val="es-MX"/>
        </w:rPr>
        <w:t xml:space="preserve">LIZA DE MANTENIMIENTO DE EQUIPOS DE REFRIGERACION </w:t>
      </w:r>
    </w:p>
    <w:p w:rsidR="001509C7" w:rsidRPr="001509C7" w:rsidRDefault="001509C7" w:rsidP="001509C7">
      <w:pPr>
        <w:pStyle w:val="Ttulo1"/>
        <w:jc w:val="center"/>
        <w:rPr>
          <w:rFonts w:ascii="Calibri" w:hAnsi="Calibri"/>
          <w:snapToGrid w:val="0"/>
          <w:lang w:val="es-MX"/>
        </w:rPr>
      </w:pPr>
      <w:r>
        <w:rPr>
          <w:rFonts w:ascii="Calibri" w:hAnsi="Calibri"/>
          <w:snapToGrid w:val="0"/>
          <w:lang w:val="es-MX"/>
        </w:rPr>
        <w:t>PARA LA FISCALIA GENERAL DE ESTADO</w:t>
      </w:r>
    </w:p>
    <w:p w:rsidR="001509C7" w:rsidRDefault="001509C7" w:rsidP="001509C7">
      <w:pPr>
        <w:pStyle w:val="Ttulo1"/>
        <w:jc w:val="center"/>
        <w:rPr>
          <w:rFonts w:ascii="Calibri" w:hAnsi="Calibri"/>
          <w:szCs w:val="24"/>
        </w:rPr>
      </w:pPr>
      <w:r>
        <w:rPr>
          <w:rFonts w:ascii="Calibri" w:hAnsi="Calibri"/>
          <w:snapToGrid w:val="0"/>
          <w:lang w:val="es-MX"/>
        </w:rPr>
        <w:t xml:space="preserve"> A</w:t>
      </w:r>
      <w:r>
        <w:rPr>
          <w:rFonts w:ascii="Calibri" w:hAnsi="Calibri"/>
          <w:szCs w:val="24"/>
        </w:rPr>
        <w:t>nexo 11</w:t>
      </w:r>
    </w:p>
    <w:p w:rsidR="001509C7" w:rsidRDefault="001509C7" w:rsidP="001509C7">
      <w:pPr>
        <w:jc w:val="right"/>
        <w:rPr>
          <w:rFonts w:ascii="Arial" w:hAnsi="Arial" w:cs="Arial"/>
          <w:sz w:val="24"/>
          <w:szCs w:val="24"/>
        </w:rPr>
      </w:pPr>
    </w:p>
    <w:p w:rsidR="001509C7" w:rsidRDefault="001509C7" w:rsidP="001509C7">
      <w:pPr>
        <w:jc w:val="right"/>
        <w:rPr>
          <w:rFonts w:ascii="Arial" w:hAnsi="Arial" w:cs="Arial"/>
        </w:rPr>
      </w:pPr>
    </w:p>
    <w:p w:rsidR="001509C7" w:rsidRDefault="001509C7" w:rsidP="001509C7">
      <w:pPr>
        <w:jc w:val="right"/>
        <w:rPr>
          <w:rFonts w:ascii="Arial" w:hAnsi="Arial" w:cs="Arial"/>
        </w:rPr>
      </w:pPr>
    </w:p>
    <w:p w:rsidR="001509C7" w:rsidRDefault="001509C7" w:rsidP="001509C7">
      <w:pPr>
        <w:jc w:val="right"/>
        <w:rPr>
          <w:rFonts w:ascii="Calibri" w:hAnsi="Calibri" w:cs="Calibri"/>
        </w:rPr>
      </w:pPr>
      <w:r>
        <w:rPr>
          <w:rFonts w:ascii="Calibri" w:hAnsi="Calibri" w:cs="Calibri"/>
        </w:rPr>
        <w:t>Mexicali, Baja California a __ de ____________ de 2020.</w:t>
      </w:r>
    </w:p>
    <w:p w:rsidR="001509C7" w:rsidRDefault="001509C7" w:rsidP="001509C7">
      <w:pPr>
        <w:rPr>
          <w:rFonts w:ascii="Calibri" w:hAnsi="Calibri" w:cs="Calibri"/>
        </w:rPr>
      </w:pPr>
    </w:p>
    <w:p w:rsidR="001509C7" w:rsidRDefault="001509C7" w:rsidP="001509C7">
      <w:pPr>
        <w:rPr>
          <w:rFonts w:ascii="Calibri" w:hAnsi="Calibri" w:cs="Calibri"/>
        </w:rPr>
      </w:pPr>
    </w:p>
    <w:p w:rsidR="001509C7" w:rsidRDefault="001509C7" w:rsidP="001509C7">
      <w:pPr>
        <w:rPr>
          <w:rFonts w:ascii="Calibri" w:hAnsi="Calibri" w:cs="Calibri"/>
          <w:b/>
        </w:rPr>
      </w:pPr>
      <w:r>
        <w:rPr>
          <w:rFonts w:ascii="Calibri" w:hAnsi="Calibri" w:cs="Calibri"/>
          <w:b/>
        </w:rPr>
        <w:t xml:space="preserve">COMITÉ DE ADQUISICIONES ARRENDAMIENTOS Y SERVICIOS </w:t>
      </w:r>
    </w:p>
    <w:p w:rsidR="001509C7" w:rsidRDefault="001509C7" w:rsidP="001509C7">
      <w:pPr>
        <w:rPr>
          <w:rFonts w:ascii="Calibri" w:hAnsi="Calibri" w:cs="Calibri"/>
          <w:b/>
        </w:rPr>
      </w:pPr>
      <w:r>
        <w:rPr>
          <w:rFonts w:ascii="Calibri" w:hAnsi="Calibri" w:cs="Calibri"/>
          <w:b/>
        </w:rPr>
        <w:t>DEL PODER EJECUTIVO DEL GOBIERNO ESTADO DE  BAJA CALIFORNIA</w:t>
      </w:r>
    </w:p>
    <w:p w:rsidR="001509C7" w:rsidRDefault="001509C7" w:rsidP="001509C7">
      <w:pPr>
        <w:rPr>
          <w:rFonts w:ascii="Calibri" w:hAnsi="Calibri" w:cs="Calibri"/>
        </w:rPr>
      </w:pPr>
      <w:r>
        <w:rPr>
          <w:rFonts w:ascii="Calibri" w:hAnsi="Calibri" w:cs="Calibri"/>
        </w:rPr>
        <w:t>PRESENTE.-</w:t>
      </w:r>
    </w:p>
    <w:p w:rsidR="001509C7" w:rsidRDefault="001509C7" w:rsidP="001509C7">
      <w:pPr>
        <w:rPr>
          <w:rFonts w:ascii="Calibri" w:hAnsi="Calibri" w:cs="Calibri"/>
        </w:rPr>
      </w:pPr>
    </w:p>
    <w:p w:rsidR="001509C7" w:rsidRDefault="001509C7" w:rsidP="001509C7">
      <w:pPr>
        <w:rPr>
          <w:rFonts w:ascii="Calibri" w:hAnsi="Calibri" w:cs="Calibri"/>
        </w:rPr>
      </w:pPr>
    </w:p>
    <w:p w:rsidR="001509C7" w:rsidRDefault="001509C7" w:rsidP="001509C7">
      <w:pPr>
        <w:jc w:val="both"/>
        <w:rPr>
          <w:rFonts w:ascii="Calibri" w:hAnsi="Calibri" w:cs="Calibri"/>
        </w:rPr>
      </w:pPr>
      <w:r>
        <w:rPr>
          <w:rFonts w:ascii="Calibri" w:hAnsi="Calibri" w:cs="Calibri"/>
        </w:rPr>
        <w:t>Por medio del presente me permito hacer constar que el licitante: ______________________ ___________________________________, ha realizado la Visita a Instalaciones que se contempla en la Licitación Públic</w:t>
      </w:r>
      <w:r w:rsidR="000158FC">
        <w:rPr>
          <w:rFonts w:ascii="Calibri" w:hAnsi="Calibri" w:cs="Calibri"/>
        </w:rPr>
        <w:t>a Regional No. 32065001-044-2020</w:t>
      </w:r>
      <w:r>
        <w:rPr>
          <w:rFonts w:ascii="Calibri" w:hAnsi="Calibri" w:cs="Calibri"/>
        </w:rPr>
        <w:t xml:space="preserve">, para estar en posibilidad de contratar con el comprobante firmado por el personal de C4 para dicho proceso de licitación, </w:t>
      </w:r>
      <w:r w:rsidR="004A39F6">
        <w:rPr>
          <w:rFonts w:ascii="Calibri" w:hAnsi="Calibri" w:cs="Calibri"/>
        </w:rPr>
        <w:t>en cumplimiento con el numeral 4.1  y 6</w:t>
      </w:r>
      <w:r>
        <w:rPr>
          <w:rFonts w:ascii="Calibri" w:hAnsi="Calibri" w:cs="Calibri"/>
        </w:rPr>
        <w:t>.1 inciso H) de las bases de licitación.</w:t>
      </w:r>
    </w:p>
    <w:p w:rsidR="001509C7" w:rsidRDefault="001509C7" w:rsidP="001509C7">
      <w:pPr>
        <w:jc w:val="both"/>
        <w:rPr>
          <w:rFonts w:ascii="Calibri" w:hAnsi="Calibri" w:cs="Calibri"/>
        </w:rPr>
      </w:pPr>
    </w:p>
    <w:p w:rsidR="001509C7" w:rsidRDefault="001509C7" w:rsidP="001509C7">
      <w:pPr>
        <w:jc w:val="both"/>
        <w:rPr>
          <w:rFonts w:ascii="Calibri" w:hAnsi="Calibri" w:cs="Calibri"/>
        </w:rPr>
      </w:pPr>
      <w:r>
        <w:rPr>
          <w:rFonts w:ascii="Calibri" w:hAnsi="Calibri" w:cs="Calibri"/>
        </w:rPr>
        <w:t>Se expide la presente constancia con el propósito de que sea integrada dentro de su propuesta técnica. La visita a instalaciónes es obligatoria.</w:t>
      </w:r>
    </w:p>
    <w:p w:rsidR="001509C7" w:rsidRDefault="001509C7" w:rsidP="001509C7">
      <w:pPr>
        <w:jc w:val="both"/>
        <w:rPr>
          <w:rFonts w:ascii="Calibri" w:hAnsi="Calibri" w:cs="Calibri"/>
        </w:rPr>
      </w:pPr>
    </w:p>
    <w:p w:rsidR="001509C7" w:rsidRDefault="001509C7" w:rsidP="001509C7">
      <w:pPr>
        <w:jc w:val="both"/>
        <w:rPr>
          <w:rFonts w:ascii="Calibri" w:hAnsi="Calibri" w:cs="Calibri"/>
          <w:sz w:val="28"/>
          <w:szCs w:val="28"/>
        </w:rPr>
      </w:pPr>
    </w:p>
    <w:p w:rsidR="001509C7" w:rsidRDefault="001509C7" w:rsidP="001509C7">
      <w:pPr>
        <w:rPr>
          <w:rFonts w:ascii="Calibri" w:hAnsi="Calibri" w:cs="Calibri"/>
          <w:sz w:val="24"/>
          <w:szCs w:val="24"/>
        </w:rPr>
      </w:pPr>
    </w:p>
    <w:p w:rsidR="001509C7" w:rsidRDefault="001509C7" w:rsidP="001509C7">
      <w:pPr>
        <w:rPr>
          <w:rFonts w:ascii="Calibri" w:hAnsi="Calibri" w:cs="Calibri"/>
        </w:rPr>
      </w:pPr>
      <w:r>
        <w:rPr>
          <w:rFonts w:ascii="Calibri" w:hAnsi="Calibri" w:cs="Calibri"/>
        </w:rPr>
        <w:t>ATENTAMENTE</w:t>
      </w:r>
    </w:p>
    <w:p w:rsidR="001509C7" w:rsidRDefault="001509C7" w:rsidP="001509C7">
      <w:pPr>
        <w:rPr>
          <w:rFonts w:ascii="Calibri" w:hAnsi="Calibri" w:cs="Calibri"/>
        </w:rPr>
      </w:pPr>
    </w:p>
    <w:p w:rsidR="001509C7" w:rsidRDefault="001509C7" w:rsidP="001509C7">
      <w:pPr>
        <w:rPr>
          <w:rFonts w:ascii="Calibri" w:hAnsi="Calibri" w:cs="Calibri"/>
        </w:rPr>
      </w:pPr>
    </w:p>
    <w:p w:rsidR="001509C7" w:rsidRDefault="001509C7" w:rsidP="001509C7">
      <w:pPr>
        <w:rPr>
          <w:rFonts w:ascii="Calibri" w:hAnsi="Calibri" w:cs="Calibri"/>
        </w:rPr>
      </w:pPr>
    </w:p>
    <w:p w:rsidR="001509C7" w:rsidRDefault="001509C7" w:rsidP="001509C7">
      <w:pPr>
        <w:rPr>
          <w:rFonts w:ascii="Calibri" w:hAnsi="Calibri" w:cs="Calibri"/>
        </w:rPr>
      </w:pPr>
      <w:r>
        <w:rPr>
          <w:rFonts w:ascii="Calibri" w:hAnsi="Calibri" w:cs="Calibri"/>
        </w:rPr>
        <w:t>___________________________________</w:t>
      </w:r>
    </w:p>
    <w:p w:rsidR="001509C7" w:rsidRDefault="001509C7" w:rsidP="001509C7">
      <w:pPr>
        <w:rPr>
          <w:rFonts w:ascii="Calibri" w:hAnsi="Calibri" w:cs="Calibri"/>
        </w:rPr>
      </w:pPr>
      <w:r>
        <w:rPr>
          <w:rFonts w:ascii="Calibri" w:hAnsi="Calibri" w:cs="Calibri"/>
        </w:rPr>
        <w:t xml:space="preserve">Nombre y firma del Servidor Publico </w:t>
      </w:r>
    </w:p>
    <w:p w:rsidR="001509C7" w:rsidRDefault="001509C7" w:rsidP="001509C7">
      <w:pPr>
        <w:rPr>
          <w:rFonts w:ascii="Calibri" w:hAnsi="Calibri" w:cs="Calibri"/>
        </w:rPr>
      </w:pPr>
      <w:r>
        <w:rPr>
          <w:rFonts w:ascii="Calibri" w:hAnsi="Calibri" w:cs="Calibri"/>
        </w:rPr>
        <w:t>responsable de la visita.</w:t>
      </w:r>
    </w:p>
    <w:p w:rsidR="001509C7" w:rsidRDefault="001509C7" w:rsidP="001509C7">
      <w:pPr>
        <w:pStyle w:val="Encabezado"/>
        <w:jc w:val="center"/>
        <w:rPr>
          <w:rFonts w:ascii="Calibri" w:hAnsi="Calibri"/>
          <w:noProof/>
          <w:sz w:val="26"/>
          <w:szCs w:val="26"/>
        </w:rPr>
      </w:pPr>
    </w:p>
    <w:p w:rsidR="001509C7" w:rsidRDefault="001509C7" w:rsidP="001509C7">
      <w:pPr>
        <w:pStyle w:val="Encabezado"/>
        <w:jc w:val="center"/>
        <w:rPr>
          <w:rFonts w:ascii="Calibri" w:hAnsi="Calibri"/>
          <w:noProof/>
          <w:sz w:val="26"/>
          <w:szCs w:val="26"/>
        </w:rPr>
      </w:pPr>
      <w:r>
        <w:rPr>
          <w:rFonts w:ascii="Calibri" w:hAnsi="Calibri"/>
          <w:noProof/>
          <w:sz w:val="26"/>
          <w:szCs w:val="26"/>
        </w:rPr>
        <w:t>Nota:</w:t>
      </w:r>
    </w:p>
    <w:p w:rsidR="001509C7" w:rsidRDefault="001509C7" w:rsidP="001509C7">
      <w:pPr>
        <w:rPr>
          <w:rFonts w:ascii="Calibri" w:hAnsi="Calibri" w:cs="Calibri"/>
          <w:sz w:val="24"/>
          <w:szCs w:val="24"/>
        </w:rPr>
      </w:pPr>
      <w:r>
        <w:rPr>
          <w:rFonts w:ascii="Calibri" w:hAnsi="Calibri"/>
          <w:noProof/>
          <w:sz w:val="26"/>
          <w:szCs w:val="26"/>
        </w:rPr>
        <w:t>El Licitante debera de presentar en su propuesta tecnica la constancia de la visita a instalaciones debidamente firmada por el funcionario responsable del area.</w:t>
      </w:r>
    </w:p>
    <w:p w:rsidR="001509C7" w:rsidRDefault="001509C7" w:rsidP="0061650C">
      <w:pPr>
        <w:ind w:left="567" w:right="324"/>
        <w:rPr>
          <w:rFonts w:ascii="Arial" w:hAnsi="Arial" w:cs="Arial"/>
          <w:sz w:val="24"/>
          <w:szCs w:val="24"/>
        </w:rPr>
      </w:pPr>
    </w:p>
    <w:p w:rsidR="0061650C" w:rsidRPr="00373242" w:rsidRDefault="0061650C" w:rsidP="00B43ECE">
      <w:pPr>
        <w:pStyle w:val="Textoindependiente2"/>
        <w:ind w:left="1134"/>
        <w:rPr>
          <w:rFonts w:ascii="Arial" w:hAnsi="Arial" w:cs="Arial"/>
          <w:sz w:val="24"/>
          <w:szCs w:val="24"/>
        </w:rPr>
      </w:pPr>
    </w:p>
    <w:p w:rsidR="00B41A3D" w:rsidRPr="00373242" w:rsidRDefault="00B41A3D" w:rsidP="001509C7">
      <w:pPr>
        <w:pStyle w:val="2"/>
        <w:ind w:left="0"/>
        <w:rPr>
          <w:rFonts w:ascii="Arial" w:hAnsi="Arial" w:cs="Arial"/>
          <w:sz w:val="24"/>
          <w:szCs w:val="24"/>
        </w:rPr>
      </w:pPr>
    </w:p>
    <w:sectPr w:rsidR="00B41A3D" w:rsidRPr="00373242" w:rsidSect="00AB0558">
      <w:headerReference w:type="default" r:id="rId10"/>
      <w:footerReference w:type="even" r:id="rId11"/>
      <w:footerReference w:type="default" r:id="rId12"/>
      <w:type w:val="oddPage"/>
      <w:pgSz w:w="12240" w:h="15840" w:code="1"/>
      <w:pgMar w:top="1417" w:right="1467" w:bottom="1418"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2960" w:rsidRDefault="00B92960">
      <w:r>
        <w:separator/>
      </w:r>
    </w:p>
  </w:endnote>
  <w:endnote w:type="continuationSeparator" w:id="0">
    <w:p w:rsidR="00B92960" w:rsidRDefault="00B929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Narrow">
    <w:panose1 w:val="020B0606020202030204"/>
    <w:charset w:val="00"/>
    <w:family w:val="swiss"/>
    <w:pitch w:val="variable"/>
    <w:sig w:usb0="00000287" w:usb1="00000800" w:usb2="00000000" w:usb3="00000000" w:csb0="0000009F" w:csb1="00000000"/>
  </w:font>
  <w:font w:name="Symbol,Bold">
    <w:altName w:val="Arial Unicode MS"/>
    <w:panose1 w:val="00000000000000000000"/>
    <w:charset w:val="88"/>
    <w:family w:val="auto"/>
    <w:notTrueType/>
    <w:pitch w:val="default"/>
    <w:sig w:usb0="00000000" w:usb1="08080000" w:usb2="00000010" w:usb3="00000000" w:csb0="00100000" w:csb1="00000000"/>
  </w:font>
  <w:font w:name="Calibri,Bold">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10002FF" w:usb1="4000ACFF" w:usb2="00000009" w:usb3="00000000" w:csb0="0000019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2960" w:rsidRDefault="00B92960"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B92960" w:rsidRDefault="00B92960">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2960" w:rsidRDefault="00B92960" w:rsidP="00113CC4">
    <w:pPr>
      <w:pStyle w:val="1"/>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57216" behindDoc="0" locked="0" layoutInCell="1" allowOverlap="1" wp14:anchorId="52FF90D7" wp14:editId="316475BA">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83BD7E" id="Conector recto 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B92960" w:rsidRPr="00113CC4" w:rsidRDefault="00B92960"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32065001-044-2020.</w:t>
    </w:r>
  </w:p>
  <w:p w:rsidR="00B92960" w:rsidRDefault="00B92960"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A334A8">
      <w:rPr>
        <w:rStyle w:val="Nmerodepgina"/>
        <w:rFonts w:ascii="Tahoma" w:hAnsi="Tahoma" w:cs="Tahoma"/>
        <w:bCs/>
        <w:i/>
        <w:iCs/>
        <w:noProof/>
        <w:sz w:val="18"/>
        <w:szCs w:val="18"/>
      </w:rPr>
      <w:t>31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A334A8">
      <w:rPr>
        <w:rStyle w:val="Nmerodepgina"/>
        <w:rFonts w:ascii="Tahoma" w:hAnsi="Tahoma" w:cs="Tahoma"/>
        <w:bCs/>
        <w:i/>
        <w:iCs/>
        <w:noProof/>
        <w:sz w:val="18"/>
        <w:szCs w:val="18"/>
      </w:rPr>
      <w:t>60</w:t>
    </w:r>
    <w:r w:rsidRPr="00113CC4">
      <w:rPr>
        <w:rStyle w:val="Nmerodepgina"/>
        <w:rFonts w:ascii="Tahoma" w:hAnsi="Tahoma" w:cs="Tahoma"/>
        <w:bCs/>
        <w:i/>
        <w:iCs/>
        <w:sz w:val="18"/>
        <w:szCs w:val="18"/>
      </w:rPr>
      <w:fldChar w:fldCharType="end"/>
    </w:r>
  </w:p>
  <w:p w:rsidR="00B92960" w:rsidRPr="00113CC4" w:rsidRDefault="00B92960"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2960" w:rsidRDefault="00B92960">
      <w:r>
        <w:separator/>
      </w:r>
    </w:p>
  </w:footnote>
  <w:footnote w:type="continuationSeparator" w:id="0">
    <w:p w:rsidR="00B92960" w:rsidRDefault="00B9296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2960" w:rsidRPr="000E6C34" w:rsidRDefault="00B92960" w:rsidP="00727738">
    <w:pPr>
      <w:jc w:val="center"/>
      <w:rPr>
        <w:rFonts w:ascii="Arial" w:hAnsi="Arial" w:cs="Arial"/>
      </w:rPr>
    </w:pPr>
    <w:r>
      <w:rPr>
        <w:noProof/>
        <w:lang w:val="es-ES" w:eastAsia="es-ES"/>
      </w:rPr>
      <w:drawing>
        <wp:anchor distT="0" distB="0" distL="114300" distR="114300" simplePos="0" relativeHeight="251655168" behindDoc="0" locked="0" layoutInCell="1" allowOverlap="1" wp14:anchorId="20B06EA4" wp14:editId="2B9140E1">
          <wp:simplePos x="0" y="0"/>
          <wp:positionH relativeFrom="column">
            <wp:posOffset>-171450</wp:posOffset>
          </wp:positionH>
          <wp:positionV relativeFrom="paragraph">
            <wp:posOffset>-110490</wp:posOffset>
          </wp:positionV>
          <wp:extent cx="791845" cy="615950"/>
          <wp:effectExtent l="0" t="0" r="8255" b="0"/>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59264" behindDoc="0" locked="0" layoutInCell="1" allowOverlap="1" wp14:anchorId="72A36C71" wp14:editId="0284189A">
          <wp:simplePos x="0" y="0"/>
          <wp:positionH relativeFrom="column">
            <wp:posOffset>5419090</wp:posOffset>
          </wp:positionH>
          <wp:positionV relativeFrom="paragraph">
            <wp:posOffset>-152400</wp:posOffset>
          </wp:positionV>
          <wp:extent cx="522605" cy="659765"/>
          <wp:effectExtent l="0" t="0" r="0" b="6985"/>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B92960" w:rsidRDefault="00B92960" w:rsidP="00727738">
    <w:pPr>
      <w:jc w:val="center"/>
      <w:rPr>
        <w:rFonts w:ascii="Arial" w:hAnsi="Arial" w:cs="Arial"/>
      </w:rPr>
    </w:pPr>
    <w:r>
      <w:rPr>
        <w:rFonts w:ascii="Arial" w:hAnsi="Arial" w:cs="Arial"/>
      </w:rPr>
      <w:t>COMITÉ DE ADQUISICIONES, ARRENDAMIENTOS Y SERVICIOS</w:t>
    </w:r>
  </w:p>
  <w:p w:rsidR="00B92960" w:rsidRPr="000E6C34" w:rsidRDefault="00B92960" w:rsidP="00727738">
    <w:pPr>
      <w:jc w:val="center"/>
      <w:rPr>
        <w:rFonts w:ascii="Arial" w:hAnsi="Arial" w:cs="Arial"/>
      </w:rPr>
    </w:pPr>
    <w:r>
      <w:rPr>
        <w:rFonts w:ascii="Arial" w:hAnsi="Arial" w:cs="Arial"/>
      </w:rPr>
      <w:t xml:space="preserve"> DE OFICIALIA MAYOR DE GOBIERNO DEL ESTADO DE BAJA CALIFORNIA</w:t>
    </w:r>
  </w:p>
  <w:p w:rsidR="00B92960" w:rsidRPr="00050FAB" w:rsidRDefault="00B92960" w:rsidP="00727738">
    <w:pPr>
      <w:pStyle w:val="1"/>
      <w:ind w:right="-142"/>
      <w:jc w:val="center"/>
      <w:outlineLvl w:val="0"/>
      <w:rPr>
        <w:rFonts w:ascii="Arial" w:hAnsi="Arial" w:cs="Arial"/>
        <w:sz w:val="22"/>
        <w:szCs w:val="22"/>
        <w:lang w:val="es-MX"/>
      </w:rPr>
    </w:pPr>
    <w:r>
      <w:rPr>
        <w:rFonts w:ascii="Arial" w:hAnsi="Arial" w:cs="Arial"/>
        <w:noProof/>
        <w:color w:val="000000"/>
        <w:lang w:val="es-ES" w:eastAsia="es-ES"/>
      </w:rPr>
      <mc:AlternateContent>
        <mc:Choice Requires="wps">
          <w:drawing>
            <wp:anchor distT="0" distB="0" distL="114300" distR="114300" simplePos="0" relativeHeight="251661312" behindDoc="0" locked="0" layoutInCell="1" allowOverlap="1" wp14:anchorId="7E72C429" wp14:editId="13DC6397">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445635" id="Conector recto 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LLUNN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B92960" w:rsidRPr="00727738" w:rsidRDefault="00B92960"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20D5B1F"/>
    <w:multiLevelType w:val="hybridMultilevel"/>
    <w:tmpl w:val="D71E4BAE"/>
    <w:lvl w:ilvl="0" w:tplc="DA26860C">
      <w:start w:val="10"/>
      <w:numFmt w:val="upperLetter"/>
      <w:lvlText w:val="%1."/>
      <w:lvlJc w:val="left"/>
      <w:pPr>
        <w:tabs>
          <w:tab w:val="num" w:pos="990"/>
        </w:tabs>
        <w:ind w:left="990" w:hanging="360"/>
      </w:pPr>
      <w:rPr>
        <w:rFonts w:hint="default"/>
        <w:b/>
        <w:i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nsid w:val="03644596"/>
    <w:multiLevelType w:val="hybridMultilevel"/>
    <w:tmpl w:val="C94857DC"/>
    <w:lvl w:ilvl="0" w:tplc="0764C532">
      <w:start w:val="1"/>
      <w:numFmt w:val="lowerLetter"/>
      <w:lvlText w:val="%1)"/>
      <w:lvlJc w:val="left"/>
      <w:pPr>
        <w:ind w:left="360" w:hanging="360"/>
      </w:pPr>
      <w:rPr>
        <w:rFonts w:hint="default"/>
        <w:b w:val="0"/>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4">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135852A0"/>
    <w:multiLevelType w:val="hybridMultilevel"/>
    <w:tmpl w:val="B196421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
    <w:nsid w:val="157D0393"/>
    <w:multiLevelType w:val="hybridMultilevel"/>
    <w:tmpl w:val="43407BBC"/>
    <w:lvl w:ilvl="0" w:tplc="B02C1622">
      <w:start w:val="1"/>
      <w:numFmt w:val="lowerLetter"/>
      <w:lvlText w:val="%1)"/>
      <w:lvlJc w:val="left"/>
      <w:pPr>
        <w:ind w:left="360" w:hanging="360"/>
      </w:pPr>
      <w:rPr>
        <w:rFonts w:hint="default"/>
        <w:b w:val="0"/>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8">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9">
    <w:nsid w:val="219D4A27"/>
    <w:multiLevelType w:val="hybridMultilevel"/>
    <w:tmpl w:val="C0889A3C"/>
    <w:lvl w:ilvl="0" w:tplc="080A0005">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23244A6F"/>
    <w:multiLevelType w:val="singleLevel"/>
    <w:tmpl w:val="82A0AAD2"/>
    <w:lvl w:ilvl="0">
      <w:start w:val="1"/>
      <w:numFmt w:val="upperLetter"/>
      <w:lvlText w:val="%1)"/>
      <w:lvlJc w:val="left"/>
      <w:pPr>
        <w:tabs>
          <w:tab w:val="num" w:pos="360"/>
        </w:tabs>
        <w:ind w:left="360" w:hanging="360"/>
      </w:pPr>
      <w:rPr>
        <w:rFonts w:cs="Times New Roman" w:hint="default"/>
      </w:rPr>
    </w:lvl>
  </w:abstractNum>
  <w:abstractNum w:abstractNumId="1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3">
    <w:nsid w:val="2DE1411C"/>
    <w:multiLevelType w:val="hybridMultilevel"/>
    <w:tmpl w:val="414A14B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nsid w:val="2F980E3A"/>
    <w:multiLevelType w:val="multilevel"/>
    <w:tmpl w:val="F0ACB13E"/>
    <w:lvl w:ilvl="0">
      <w:start w:val="4"/>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5">
    <w:nsid w:val="37C255C7"/>
    <w:multiLevelType w:val="hybridMultilevel"/>
    <w:tmpl w:val="12F23590"/>
    <w:lvl w:ilvl="0" w:tplc="A5AAD626">
      <w:start w:val="20"/>
      <w:numFmt w:val="decimal"/>
      <w:lvlText w:val="%1."/>
      <w:lvlJc w:val="left"/>
      <w:pPr>
        <w:tabs>
          <w:tab w:val="num" w:pos="525"/>
        </w:tabs>
        <w:ind w:left="525" w:hanging="525"/>
      </w:pPr>
      <w:rPr>
        <w:rFonts w:hint="default"/>
      </w:rPr>
    </w:lvl>
    <w:lvl w:ilvl="1" w:tplc="080A0019" w:tentative="1">
      <w:start w:val="1"/>
      <w:numFmt w:val="lowerLetter"/>
      <w:lvlText w:val="%2."/>
      <w:lvlJc w:val="left"/>
      <w:pPr>
        <w:tabs>
          <w:tab w:val="num" w:pos="1080"/>
        </w:tabs>
        <w:ind w:left="1080" w:hanging="360"/>
      </w:pPr>
    </w:lvl>
    <w:lvl w:ilvl="2" w:tplc="080A001B" w:tentative="1">
      <w:start w:val="1"/>
      <w:numFmt w:val="lowerRoman"/>
      <w:lvlText w:val="%3."/>
      <w:lvlJc w:val="right"/>
      <w:pPr>
        <w:tabs>
          <w:tab w:val="num" w:pos="1800"/>
        </w:tabs>
        <w:ind w:left="1800" w:hanging="180"/>
      </w:pPr>
    </w:lvl>
    <w:lvl w:ilvl="3" w:tplc="080A000F" w:tentative="1">
      <w:start w:val="1"/>
      <w:numFmt w:val="decimal"/>
      <w:lvlText w:val="%4."/>
      <w:lvlJc w:val="left"/>
      <w:pPr>
        <w:tabs>
          <w:tab w:val="num" w:pos="2520"/>
        </w:tabs>
        <w:ind w:left="2520" w:hanging="360"/>
      </w:pPr>
    </w:lvl>
    <w:lvl w:ilvl="4" w:tplc="080A0019" w:tentative="1">
      <w:start w:val="1"/>
      <w:numFmt w:val="lowerLetter"/>
      <w:lvlText w:val="%5."/>
      <w:lvlJc w:val="left"/>
      <w:pPr>
        <w:tabs>
          <w:tab w:val="num" w:pos="3240"/>
        </w:tabs>
        <w:ind w:left="3240" w:hanging="360"/>
      </w:pPr>
    </w:lvl>
    <w:lvl w:ilvl="5" w:tplc="080A001B" w:tentative="1">
      <w:start w:val="1"/>
      <w:numFmt w:val="lowerRoman"/>
      <w:lvlText w:val="%6."/>
      <w:lvlJc w:val="right"/>
      <w:pPr>
        <w:tabs>
          <w:tab w:val="num" w:pos="3960"/>
        </w:tabs>
        <w:ind w:left="3960" w:hanging="180"/>
      </w:pPr>
    </w:lvl>
    <w:lvl w:ilvl="6" w:tplc="080A000F" w:tentative="1">
      <w:start w:val="1"/>
      <w:numFmt w:val="decimal"/>
      <w:lvlText w:val="%7."/>
      <w:lvlJc w:val="left"/>
      <w:pPr>
        <w:tabs>
          <w:tab w:val="num" w:pos="4680"/>
        </w:tabs>
        <w:ind w:left="4680" w:hanging="360"/>
      </w:pPr>
    </w:lvl>
    <w:lvl w:ilvl="7" w:tplc="080A0019" w:tentative="1">
      <w:start w:val="1"/>
      <w:numFmt w:val="lowerLetter"/>
      <w:lvlText w:val="%8."/>
      <w:lvlJc w:val="left"/>
      <w:pPr>
        <w:tabs>
          <w:tab w:val="num" w:pos="5400"/>
        </w:tabs>
        <w:ind w:left="5400" w:hanging="360"/>
      </w:pPr>
    </w:lvl>
    <w:lvl w:ilvl="8" w:tplc="080A001B" w:tentative="1">
      <w:start w:val="1"/>
      <w:numFmt w:val="lowerRoman"/>
      <w:lvlText w:val="%9."/>
      <w:lvlJc w:val="right"/>
      <w:pPr>
        <w:tabs>
          <w:tab w:val="num" w:pos="6120"/>
        </w:tabs>
        <w:ind w:left="6120" w:hanging="180"/>
      </w:pPr>
    </w:lvl>
  </w:abstractNum>
  <w:abstractNum w:abstractNumId="16">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7">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3B1A217E"/>
    <w:multiLevelType w:val="hybridMultilevel"/>
    <w:tmpl w:val="842C357E"/>
    <w:lvl w:ilvl="0" w:tplc="AE6878E6">
      <w:start w:val="1"/>
      <w:numFmt w:val="lowerLetter"/>
      <w:lvlText w:val="%1)"/>
      <w:lvlJc w:val="left"/>
      <w:pPr>
        <w:tabs>
          <w:tab w:val="num" w:pos="1211"/>
        </w:tabs>
        <w:ind w:left="1211" w:hanging="360"/>
      </w:pPr>
      <w:rPr>
        <w:b/>
      </w:rPr>
    </w:lvl>
    <w:lvl w:ilvl="1" w:tplc="2C0A0019" w:tentative="1">
      <w:start w:val="1"/>
      <w:numFmt w:val="lowerLetter"/>
      <w:lvlText w:val="%2."/>
      <w:lvlJc w:val="left"/>
      <w:pPr>
        <w:tabs>
          <w:tab w:val="num" w:pos="1931"/>
        </w:tabs>
        <w:ind w:left="1931" w:hanging="360"/>
      </w:pPr>
    </w:lvl>
    <w:lvl w:ilvl="2" w:tplc="2C0A001B" w:tentative="1">
      <w:start w:val="1"/>
      <w:numFmt w:val="lowerRoman"/>
      <w:lvlText w:val="%3."/>
      <w:lvlJc w:val="right"/>
      <w:pPr>
        <w:tabs>
          <w:tab w:val="num" w:pos="2651"/>
        </w:tabs>
        <w:ind w:left="2651" w:hanging="180"/>
      </w:pPr>
    </w:lvl>
    <w:lvl w:ilvl="3" w:tplc="2C0A000F" w:tentative="1">
      <w:start w:val="1"/>
      <w:numFmt w:val="decimal"/>
      <w:lvlText w:val="%4."/>
      <w:lvlJc w:val="left"/>
      <w:pPr>
        <w:tabs>
          <w:tab w:val="num" w:pos="3371"/>
        </w:tabs>
        <w:ind w:left="3371" w:hanging="360"/>
      </w:pPr>
    </w:lvl>
    <w:lvl w:ilvl="4" w:tplc="2C0A0019" w:tentative="1">
      <w:start w:val="1"/>
      <w:numFmt w:val="lowerLetter"/>
      <w:lvlText w:val="%5."/>
      <w:lvlJc w:val="left"/>
      <w:pPr>
        <w:tabs>
          <w:tab w:val="num" w:pos="4091"/>
        </w:tabs>
        <w:ind w:left="4091" w:hanging="360"/>
      </w:pPr>
    </w:lvl>
    <w:lvl w:ilvl="5" w:tplc="2C0A001B" w:tentative="1">
      <w:start w:val="1"/>
      <w:numFmt w:val="lowerRoman"/>
      <w:lvlText w:val="%6."/>
      <w:lvlJc w:val="right"/>
      <w:pPr>
        <w:tabs>
          <w:tab w:val="num" w:pos="4811"/>
        </w:tabs>
        <w:ind w:left="4811" w:hanging="180"/>
      </w:pPr>
    </w:lvl>
    <w:lvl w:ilvl="6" w:tplc="2C0A000F" w:tentative="1">
      <w:start w:val="1"/>
      <w:numFmt w:val="decimal"/>
      <w:lvlText w:val="%7."/>
      <w:lvlJc w:val="left"/>
      <w:pPr>
        <w:tabs>
          <w:tab w:val="num" w:pos="5531"/>
        </w:tabs>
        <w:ind w:left="5531" w:hanging="360"/>
      </w:pPr>
    </w:lvl>
    <w:lvl w:ilvl="7" w:tplc="2C0A0019" w:tentative="1">
      <w:start w:val="1"/>
      <w:numFmt w:val="lowerLetter"/>
      <w:lvlText w:val="%8."/>
      <w:lvlJc w:val="left"/>
      <w:pPr>
        <w:tabs>
          <w:tab w:val="num" w:pos="6251"/>
        </w:tabs>
        <w:ind w:left="6251" w:hanging="360"/>
      </w:pPr>
    </w:lvl>
    <w:lvl w:ilvl="8" w:tplc="2C0A001B" w:tentative="1">
      <w:start w:val="1"/>
      <w:numFmt w:val="lowerRoman"/>
      <w:lvlText w:val="%9."/>
      <w:lvlJc w:val="right"/>
      <w:pPr>
        <w:tabs>
          <w:tab w:val="num" w:pos="6971"/>
        </w:tabs>
        <w:ind w:left="6971" w:hanging="180"/>
      </w:pPr>
    </w:lvl>
  </w:abstractNum>
  <w:abstractNum w:abstractNumId="19">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0">
    <w:nsid w:val="3DA23DE9"/>
    <w:multiLevelType w:val="multilevel"/>
    <w:tmpl w:val="CB286488"/>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1">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2">
    <w:nsid w:val="489B36D0"/>
    <w:multiLevelType w:val="hybridMultilevel"/>
    <w:tmpl w:val="0C52F216"/>
    <w:lvl w:ilvl="0" w:tplc="E05E117A">
      <w:start w:val="1"/>
      <w:numFmt w:val="bullet"/>
      <w:lvlText w:val="•"/>
      <w:lvlJc w:val="left"/>
      <w:pPr>
        <w:tabs>
          <w:tab w:val="num" w:pos="720"/>
        </w:tabs>
        <w:ind w:left="720" w:hanging="360"/>
      </w:pPr>
      <w:rPr>
        <w:rFonts w:ascii="Times New Roman" w:hAnsi="Times New Roman" w:hint="default"/>
      </w:rPr>
    </w:lvl>
    <w:lvl w:ilvl="1" w:tplc="C618F98E" w:tentative="1">
      <w:start w:val="1"/>
      <w:numFmt w:val="bullet"/>
      <w:lvlText w:val="•"/>
      <w:lvlJc w:val="left"/>
      <w:pPr>
        <w:tabs>
          <w:tab w:val="num" w:pos="1440"/>
        </w:tabs>
        <w:ind w:left="1440" w:hanging="360"/>
      </w:pPr>
      <w:rPr>
        <w:rFonts w:ascii="Times New Roman" w:hAnsi="Times New Roman" w:hint="default"/>
      </w:rPr>
    </w:lvl>
    <w:lvl w:ilvl="2" w:tplc="74FC8A84" w:tentative="1">
      <w:start w:val="1"/>
      <w:numFmt w:val="bullet"/>
      <w:lvlText w:val="•"/>
      <w:lvlJc w:val="left"/>
      <w:pPr>
        <w:tabs>
          <w:tab w:val="num" w:pos="2160"/>
        </w:tabs>
        <w:ind w:left="2160" w:hanging="360"/>
      </w:pPr>
      <w:rPr>
        <w:rFonts w:ascii="Times New Roman" w:hAnsi="Times New Roman" w:hint="default"/>
      </w:rPr>
    </w:lvl>
    <w:lvl w:ilvl="3" w:tplc="5AAE38A2" w:tentative="1">
      <w:start w:val="1"/>
      <w:numFmt w:val="bullet"/>
      <w:lvlText w:val="•"/>
      <w:lvlJc w:val="left"/>
      <w:pPr>
        <w:tabs>
          <w:tab w:val="num" w:pos="2880"/>
        </w:tabs>
        <w:ind w:left="2880" w:hanging="360"/>
      </w:pPr>
      <w:rPr>
        <w:rFonts w:ascii="Times New Roman" w:hAnsi="Times New Roman" w:hint="default"/>
      </w:rPr>
    </w:lvl>
    <w:lvl w:ilvl="4" w:tplc="E752F9C2" w:tentative="1">
      <w:start w:val="1"/>
      <w:numFmt w:val="bullet"/>
      <w:lvlText w:val="•"/>
      <w:lvlJc w:val="left"/>
      <w:pPr>
        <w:tabs>
          <w:tab w:val="num" w:pos="3600"/>
        </w:tabs>
        <w:ind w:left="3600" w:hanging="360"/>
      </w:pPr>
      <w:rPr>
        <w:rFonts w:ascii="Times New Roman" w:hAnsi="Times New Roman" w:hint="default"/>
      </w:rPr>
    </w:lvl>
    <w:lvl w:ilvl="5" w:tplc="1A523EA4" w:tentative="1">
      <w:start w:val="1"/>
      <w:numFmt w:val="bullet"/>
      <w:lvlText w:val="•"/>
      <w:lvlJc w:val="left"/>
      <w:pPr>
        <w:tabs>
          <w:tab w:val="num" w:pos="4320"/>
        </w:tabs>
        <w:ind w:left="4320" w:hanging="360"/>
      </w:pPr>
      <w:rPr>
        <w:rFonts w:ascii="Times New Roman" w:hAnsi="Times New Roman" w:hint="default"/>
      </w:rPr>
    </w:lvl>
    <w:lvl w:ilvl="6" w:tplc="909884E6" w:tentative="1">
      <w:start w:val="1"/>
      <w:numFmt w:val="bullet"/>
      <w:lvlText w:val="•"/>
      <w:lvlJc w:val="left"/>
      <w:pPr>
        <w:tabs>
          <w:tab w:val="num" w:pos="5040"/>
        </w:tabs>
        <w:ind w:left="5040" w:hanging="360"/>
      </w:pPr>
      <w:rPr>
        <w:rFonts w:ascii="Times New Roman" w:hAnsi="Times New Roman" w:hint="default"/>
      </w:rPr>
    </w:lvl>
    <w:lvl w:ilvl="7" w:tplc="105047A8" w:tentative="1">
      <w:start w:val="1"/>
      <w:numFmt w:val="bullet"/>
      <w:lvlText w:val="•"/>
      <w:lvlJc w:val="left"/>
      <w:pPr>
        <w:tabs>
          <w:tab w:val="num" w:pos="5760"/>
        </w:tabs>
        <w:ind w:left="5760" w:hanging="360"/>
      </w:pPr>
      <w:rPr>
        <w:rFonts w:ascii="Times New Roman" w:hAnsi="Times New Roman" w:hint="default"/>
      </w:rPr>
    </w:lvl>
    <w:lvl w:ilvl="8" w:tplc="8A24094A" w:tentative="1">
      <w:start w:val="1"/>
      <w:numFmt w:val="bullet"/>
      <w:lvlText w:val="•"/>
      <w:lvlJc w:val="left"/>
      <w:pPr>
        <w:tabs>
          <w:tab w:val="num" w:pos="6480"/>
        </w:tabs>
        <w:ind w:left="6480" w:hanging="360"/>
      </w:pPr>
      <w:rPr>
        <w:rFonts w:ascii="Times New Roman" w:hAnsi="Times New Roman" w:hint="default"/>
      </w:rPr>
    </w:lvl>
  </w:abstractNum>
  <w:abstractNum w:abstractNumId="23">
    <w:nsid w:val="48C15453"/>
    <w:multiLevelType w:val="hybridMultilevel"/>
    <w:tmpl w:val="8F44C6CE"/>
    <w:lvl w:ilvl="0" w:tplc="068687BA">
      <w:start w:val="1"/>
      <w:numFmt w:val="upperLetter"/>
      <w:lvlText w:val="%1)"/>
      <w:lvlJc w:val="left"/>
      <w:pPr>
        <w:ind w:left="1211" w:hanging="360"/>
      </w:pPr>
      <w:rPr>
        <w:rFonts w:hint="default"/>
        <w:b/>
      </w:rPr>
    </w:lvl>
    <w:lvl w:ilvl="1" w:tplc="040A0019" w:tentative="1">
      <w:start w:val="1"/>
      <w:numFmt w:val="lowerLetter"/>
      <w:lvlText w:val="%2."/>
      <w:lvlJc w:val="left"/>
      <w:pPr>
        <w:ind w:left="1931" w:hanging="360"/>
      </w:pPr>
    </w:lvl>
    <w:lvl w:ilvl="2" w:tplc="040A001B" w:tentative="1">
      <w:start w:val="1"/>
      <w:numFmt w:val="lowerRoman"/>
      <w:lvlText w:val="%3."/>
      <w:lvlJc w:val="right"/>
      <w:pPr>
        <w:ind w:left="2651" w:hanging="180"/>
      </w:pPr>
    </w:lvl>
    <w:lvl w:ilvl="3" w:tplc="040A000F" w:tentative="1">
      <w:start w:val="1"/>
      <w:numFmt w:val="decimal"/>
      <w:lvlText w:val="%4."/>
      <w:lvlJc w:val="left"/>
      <w:pPr>
        <w:ind w:left="3371" w:hanging="360"/>
      </w:pPr>
    </w:lvl>
    <w:lvl w:ilvl="4" w:tplc="040A0019" w:tentative="1">
      <w:start w:val="1"/>
      <w:numFmt w:val="lowerLetter"/>
      <w:lvlText w:val="%5."/>
      <w:lvlJc w:val="left"/>
      <w:pPr>
        <w:ind w:left="4091" w:hanging="360"/>
      </w:pPr>
    </w:lvl>
    <w:lvl w:ilvl="5" w:tplc="040A001B" w:tentative="1">
      <w:start w:val="1"/>
      <w:numFmt w:val="lowerRoman"/>
      <w:lvlText w:val="%6."/>
      <w:lvlJc w:val="right"/>
      <w:pPr>
        <w:ind w:left="4811" w:hanging="180"/>
      </w:pPr>
    </w:lvl>
    <w:lvl w:ilvl="6" w:tplc="040A000F" w:tentative="1">
      <w:start w:val="1"/>
      <w:numFmt w:val="decimal"/>
      <w:lvlText w:val="%7."/>
      <w:lvlJc w:val="left"/>
      <w:pPr>
        <w:ind w:left="5531" w:hanging="360"/>
      </w:pPr>
    </w:lvl>
    <w:lvl w:ilvl="7" w:tplc="040A0019" w:tentative="1">
      <w:start w:val="1"/>
      <w:numFmt w:val="lowerLetter"/>
      <w:lvlText w:val="%8."/>
      <w:lvlJc w:val="left"/>
      <w:pPr>
        <w:ind w:left="6251" w:hanging="360"/>
      </w:pPr>
    </w:lvl>
    <w:lvl w:ilvl="8" w:tplc="040A001B" w:tentative="1">
      <w:start w:val="1"/>
      <w:numFmt w:val="lowerRoman"/>
      <w:lvlText w:val="%9."/>
      <w:lvlJc w:val="right"/>
      <w:pPr>
        <w:ind w:left="6971" w:hanging="180"/>
      </w:pPr>
    </w:lvl>
  </w:abstractNum>
  <w:abstractNum w:abstractNumId="24">
    <w:nsid w:val="4AE73F6F"/>
    <w:multiLevelType w:val="hybridMultilevel"/>
    <w:tmpl w:val="C23064EE"/>
    <w:lvl w:ilvl="0" w:tplc="8C621F86">
      <w:start w:val="1"/>
      <w:numFmt w:val="upperLetter"/>
      <w:lvlText w:val="%1)"/>
      <w:lvlJc w:val="left"/>
      <w:pPr>
        <w:ind w:left="360" w:hanging="360"/>
      </w:pPr>
      <w:rPr>
        <w:rFonts w:ascii="Arial Narrow" w:eastAsia="Symbol,Bold" w:hAnsi="Arial Narrow" w:cs="Calibri,Bold"/>
        <w:b/>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4BCA37FB"/>
    <w:multiLevelType w:val="multilevel"/>
    <w:tmpl w:val="3F840CA2"/>
    <w:lvl w:ilvl="0">
      <w:start w:val="1"/>
      <w:numFmt w:val="none"/>
      <w:lvlText w:val="14"/>
      <w:lvlJc w:val="left"/>
      <w:pPr>
        <w:tabs>
          <w:tab w:val="num" w:pos="360"/>
        </w:tabs>
        <w:ind w:left="360" w:hanging="360"/>
      </w:pPr>
      <w:rPr>
        <w:rFonts w:hint="default"/>
        <w:b/>
      </w:rPr>
    </w:lvl>
    <w:lvl w:ilvl="1">
      <w:start w:val="1"/>
      <w:numFmt w:val="bullet"/>
      <w:lvlText w:val="A"/>
      <w:lvlJc w:val="left"/>
      <w:pPr>
        <w:tabs>
          <w:tab w:val="num" w:pos="720"/>
        </w:tabs>
        <w:ind w:left="720" w:hanging="360"/>
      </w:pPr>
      <w:rPr>
        <w:rFonts w:ascii="Tahoma" w:hAnsi="Tahoma"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6">
    <w:nsid w:val="4C494EB6"/>
    <w:multiLevelType w:val="hybridMultilevel"/>
    <w:tmpl w:val="A836A086"/>
    <w:lvl w:ilvl="0" w:tplc="9BA6A740">
      <w:start w:val="1"/>
      <w:numFmt w:val="upperLetter"/>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7">
    <w:nsid w:val="4FB87C45"/>
    <w:multiLevelType w:val="hybridMultilevel"/>
    <w:tmpl w:val="7018B6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nsid w:val="526A6F38"/>
    <w:multiLevelType w:val="hybridMultilevel"/>
    <w:tmpl w:val="126871FE"/>
    <w:lvl w:ilvl="0" w:tplc="04090017">
      <w:start w:val="1"/>
      <w:numFmt w:val="lowerLetter"/>
      <w:lvlText w:val="%1)"/>
      <w:lvlJc w:val="left"/>
      <w:pPr>
        <w:tabs>
          <w:tab w:val="num" w:pos="1070"/>
        </w:tabs>
        <w:ind w:left="1070" w:hanging="360"/>
      </w:pPr>
    </w:lvl>
    <w:lvl w:ilvl="1" w:tplc="04090019" w:tentative="1">
      <w:start w:val="1"/>
      <w:numFmt w:val="lowerLetter"/>
      <w:lvlText w:val="%2."/>
      <w:lvlJc w:val="left"/>
      <w:pPr>
        <w:tabs>
          <w:tab w:val="num" w:pos="1790"/>
        </w:tabs>
        <w:ind w:left="1790" w:hanging="360"/>
      </w:pPr>
    </w:lvl>
    <w:lvl w:ilvl="2" w:tplc="0409001B" w:tentative="1">
      <w:start w:val="1"/>
      <w:numFmt w:val="lowerRoman"/>
      <w:lvlText w:val="%3."/>
      <w:lvlJc w:val="right"/>
      <w:pPr>
        <w:tabs>
          <w:tab w:val="num" w:pos="2510"/>
        </w:tabs>
        <w:ind w:left="2510" w:hanging="180"/>
      </w:pPr>
    </w:lvl>
    <w:lvl w:ilvl="3" w:tplc="0409000F" w:tentative="1">
      <w:start w:val="1"/>
      <w:numFmt w:val="decimal"/>
      <w:lvlText w:val="%4."/>
      <w:lvlJc w:val="left"/>
      <w:pPr>
        <w:tabs>
          <w:tab w:val="num" w:pos="3230"/>
        </w:tabs>
        <w:ind w:left="3230" w:hanging="360"/>
      </w:pPr>
    </w:lvl>
    <w:lvl w:ilvl="4" w:tplc="04090019" w:tentative="1">
      <w:start w:val="1"/>
      <w:numFmt w:val="lowerLetter"/>
      <w:lvlText w:val="%5."/>
      <w:lvlJc w:val="left"/>
      <w:pPr>
        <w:tabs>
          <w:tab w:val="num" w:pos="3950"/>
        </w:tabs>
        <w:ind w:left="3950" w:hanging="360"/>
      </w:pPr>
    </w:lvl>
    <w:lvl w:ilvl="5" w:tplc="0409001B" w:tentative="1">
      <w:start w:val="1"/>
      <w:numFmt w:val="lowerRoman"/>
      <w:lvlText w:val="%6."/>
      <w:lvlJc w:val="right"/>
      <w:pPr>
        <w:tabs>
          <w:tab w:val="num" w:pos="4670"/>
        </w:tabs>
        <w:ind w:left="4670" w:hanging="180"/>
      </w:pPr>
    </w:lvl>
    <w:lvl w:ilvl="6" w:tplc="0409000F" w:tentative="1">
      <w:start w:val="1"/>
      <w:numFmt w:val="decimal"/>
      <w:lvlText w:val="%7."/>
      <w:lvlJc w:val="left"/>
      <w:pPr>
        <w:tabs>
          <w:tab w:val="num" w:pos="5390"/>
        </w:tabs>
        <w:ind w:left="5390" w:hanging="360"/>
      </w:pPr>
    </w:lvl>
    <w:lvl w:ilvl="7" w:tplc="04090019" w:tentative="1">
      <w:start w:val="1"/>
      <w:numFmt w:val="lowerLetter"/>
      <w:lvlText w:val="%8."/>
      <w:lvlJc w:val="left"/>
      <w:pPr>
        <w:tabs>
          <w:tab w:val="num" w:pos="6110"/>
        </w:tabs>
        <w:ind w:left="6110" w:hanging="360"/>
      </w:pPr>
    </w:lvl>
    <w:lvl w:ilvl="8" w:tplc="0409001B" w:tentative="1">
      <w:start w:val="1"/>
      <w:numFmt w:val="lowerRoman"/>
      <w:lvlText w:val="%9."/>
      <w:lvlJc w:val="right"/>
      <w:pPr>
        <w:tabs>
          <w:tab w:val="num" w:pos="6830"/>
        </w:tabs>
        <w:ind w:left="6830" w:hanging="180"/>
      </w:pPr>
    </w:lvl>
  </w:abstractNum>
  <w:abstractNum w:abstractNumId="29">
    <w:nsid w:val="53ED6F0D"/>
    <w:multiLevelType w:val="hybridMultilevel"/>
    <w:tmpl w:val="3802350C"/>
    <w:lvl w:ilvl="0" w:tplc="080A0017">
      <w:start w:val="1"/>
      <w:numFmt w:val="lowerLetter"/>
      <w:lvlText w:val="%1)"/>
      <w:lvlJc w:val="left"/>
      <w:pPr>
        <w:tabs>
          <w:tab w:val="num" w:pos="1440"/>
        </w:tabs>
        <w:ind w:left="1440" w:hanging="360"/>
      </w:p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55962907"/>
    <w:multiLevelType w:val="multilevel"/>
    <w:tmpl w:val="31CEF9C6"/>
    <w:lvl w:ilvl="0">
      <w:start w:val="1"/>
      <w:numFmt w:val="upperLetter"/>
      <w:lvlText w:val="%1."/>
      <w:lvlJc w:val="left"/>
      <w:pPr>
        <w:tabs>
          <w:tab w:val="num" w:pos="990"/>
        </w:tabs>
        <w:ind w:left="990" w:hanging="360"/>
      </w:pPr>
      <w:rPr>
        <w:rFonts w:hint="default"/>
        <w:b/>
        <w:i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2">
    <w:nsid w:val="5D8F0DB3"/>
    <w:multiLevelType w:val="hybridMultilevel"/>
    <w:tmpl w:val="389AC204"/>
    <w:lvl w:ilvl="0" w:tplc="ABDA4D1A">
      <w:start w:val="1"/>
      <w:numFmt w:val="lowerLetter"/>
      <w:lvlText w:val="%1)"/>
      <w:lvlJc w:val="left"/>
      <w:pPr>
        <w:ind w:left="420" w:hanging="360"/>
      </w:pPr>
      <w:rPr>
        <w:rFonts w:hint="default"/>
        <w:color w:val="auto"/>
      </w:rPr>
    </w:lvl>
    <w:lvl w:ilvl="1" w:tplc="040A0019" w:tentative="1">
      <w:start w:val="1"/>
      <w:numFmt w:val="lowerLetter"/>
      <w:lvlText w:val="%2."/>
      <w:lvlJc w:val="left"/>
      <w:pPr>
        <w:ind w:left="1140" w:hanging="360"/>
      </w:pPr>
    </w:lvl>
    <w:lvl w:ilvl="2" w:tplc="040A001B" w:tentative="1">
      <w:start w:val="1"/>
      <w:numFmt w:val="lowerRoman"/>
      <w:lvlText w:val="%3."/>
      <w:lvlJc w:val="right"/>
      <w:pPr>
        <w:ind w:left="1860" w:hanging="180"/>
      </w:pPr>
    </w:lvl>
    <w:lvl w:ilvl="3" w:tplc="040A000F" w:tentative="1">
      <w:start w:val="1"/>
      <w:numFmt w:val="decimal"/>
      <w:lvlText w:val="%4."/>
      <w:lvlJc w:val="left"/>
      <w:pPr>
        <w:ind w:left="2580" w:hanging="360"/>
      </w:pPr>
    </w:lvl>
    <w:lvl w:ilvl="4" w:tplc="040A0019" w:tentative="1">
      <w:start w:val="1"/>
      <w:numFmt w:val="lowerLetter"/>
      <w:lvlText w:val="%5."/>
      <w:lvlJc w:val="left"/>
      <w:pPr>
        <w:ind w:left="3300" w:hanging="360"/>
      </w:pPr>
    </w:lvl>
    <w:lvl w:ilvl="5" w:tplc="040A001B" w:tentative="1">
      <w:start w:val="1"/>
      <w:numFmt w:val="lowerRoman"/>
      <w:lvlText w:val="%6."/>
      <w:lvlJc w:val="right"/>
      <w:pPr>
        <w:ind w:left="4020" w:hanging="180"/>
      </w:pPr>
    </w:lvl>
    <w:lvl w:ilvl="6" w:tplc="040A000F" w:tentative="1">
      <w:start w:val="1"/>
      <w:numFmt w:val="decimal"/>
      <w:lvlText w:val="%7."/>
      <w:lvlJc w:val="left"/>
      <w:pPr>
        <w:ind w:left="4740" w:hanging="360"/>
      </w:pPr>
    </w:lvl>
    <w:lvl w:ilvl="7" w:tplc="040A0019" w:tentative="1">
      <w:start w:val="1"/>
      <w:numFmt w:val="lowerLetter"/>
      <w:lvlText w:val="%8."/>
      <w:lvlJc w:val="left"/>
      <w:pPr>
        <w:ind w:left="5460" w:hanging="360"/>
      </w:pPr>
    </w:lvl>
    <w:lvl w:ilvl="8" w:tplc="040A001B" w:tentative="1">
      <w:start w:val="1"/>
      <w:numFmt w:val="lowerRoman"/>
      <w:lvlText w:val="%9."/>
      <w:lvlJc w:val="right"/>
      <w:pPr>
        <w:ind w:left="6180" w:hanging="180"/>
      </w:pPr>
    </w:lvl>
  </w:abstractNum>
  <w:abstractNum w:abstractNumId="33">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4">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5">
    <w:nsid w:val="679807D8"/>
    <w:multiLevelType w:val="hybridMultilevel"/>
    <w:tmpl w:val="56B26FB0"/>
    <w:lvl w:ilvl="0" w:tplc="DDA8291A">
      <w:start w:val="1"/>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6">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7">
    <w:nsid w:val="6D4E07DF"/>
    <w:multiLevelType w:val="hybridMultilevel"/>
    <w:tmpl w:val="7D7A21F6"/>
    <w:lvl w:ilvl="0" w:tplc="04090017">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nsid w:val="721A10C8"/>
    <w:multiLevelType w:val="hybridMultilevel"/>
    <w:tmpl w:val="313AEC74"/>
    <w:lvl w:ilvl="0" w:tplc="B526249E">
      <w:start w:val="1"/>
      <w:numFmt w:val="lowerLetter"/>
      <w:lvlText w:val="%1)"/>
      <w:lvlJc w:val="left"/>
      <w:pPr>
        <w:ind w:left="720" w:hanging="360"/>
      </w:pPr>
      <w:rPr>
        <w:rFonts w:hint="default"/>
        <w:b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9">
    <w:nsid w:val="74775483"/>
    <w:multiLevelType w:val="hybridMultilevel"/>
    <w:tmpl w:val="C61C95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nsid w:val="75D67511"/>
    <w:multiLevelType w:val="hybridMultilevel"/>
    <w:tmpl w:val="A96AC8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nsid w:val="794C2AF8"/>
    <w:multiLevelType w:val="hybridMultilevel"/>
    <w:tmpl w:val="111CAE90"/>
    <w:lvl w:ilvl="0" w:tplc="8418362E">
      <w:start w:val="31"/>
      <w:numFmt w:val="bullet"/>
      <w:lvlText w:val=""/>
      <w:lvlJc w:val="left"/>
      <w:pPr>
        <w:ind w:left="720" w:hanging="360"/>
      </w:pPr>
      <w:rPr>
        <w:rFonts w:ascii="Symbol" w:eastAsia="Times New Roman" w:hAnsi="Symbol"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nsid w:val="797C50F1"/>
    <w:multiLevelType w:val="multilevel"/>
    <w:tmpl w:val="C3A4F9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7C730AB1"/>
    <w:multiLevelType w:val="hybridMultilevel"/>
    <w:tmpl w:val="0E5881DC"/>
    <w:lvl w:ilvl="0" w:tplc="52C47EDE">
      <w:start w:val="1"/>
      <w:numFmt w:val="bullet"/>
      <w:lvlText w:val="•"/>
      <w:lvlJc w:val="left"/>
      <w:pPr>
        <w:tabs>
          <w:tab w:val="num" w:pos="720"/>
        </w:tabs>
        <w:ind w:left="720" w:hanging="360"/>
      </w:pPr>
      <w:rPr>
        <w:rFonts w:ascii="Times New Roman" w:hAnsi="Times New Roman" w:hint="default"/>
      </w:rPr>
    </w:lvl>
    <w:lvl w:ilvl="1" w:tplc="6DD86372" w:tentative="1">
      <w:start w:val="1"/>
      <w:numFmt w:val="bullet"/>
      <w:lvlText w:val="•"/>
      <w:lvlJc w:val="left"/>
      <w:pPr>
        <w:tabs>
          <w:tab w:val="num" w:pos="1440"/>
        </w:tabs>
        <w:ind w:left="1440" w:hanging="360"/>
      </w:pPr>
      <w:rPr>
        <w:rFonts w:ascii="Times New Roman" w:hAnsi="Times New Roman" w:hint="default"/>
      </w:rPr>
    </w:lvl>
    <w:lvl w:ilvl="2" w:tplc="9F0627A2" w:tentative="1">
      <w:start w:val="1"/>
      <w:numFmt w:val="bullet"/>
      <w:lvlText w:val="•"/>
      <w:lvlJc w:val="left"/>
      <w:pPr>
        <w:tabs>
          <w:tab w:val="num" w:pos="2160"/>
        </w:tabs>
        <w:ind w:left="2160" w:hanging="360"/>
      </w:pPr>
      <w:rPr>
        <w:rFonts w:ascii="Times New Roman" w:hAnsi="Times New Roman" w:hint="default"/>
      </w:rPr>
    </w:lvl>
    <w:lvl w:ilvl="3" w:tplc="CC5EB320" w:tentative="1">
      <w:start w:val="1"/>
      <w:numFmt w:val="bullet"/>
      <w:lvlText w:val="•"/>
      <w:lvlJc w:val="left"/>
      <w:pPr>
        <w:tabs>
          <w:tab w:val="num" w:pos="2880"/>
        </w:tabs>
        <w:ind w:left="2880" w:hanging="360"/>
      </w:pPr>
      <w:rPr>
        <w:rFonts w:ascii="Times New Roman" w:hAnsi="Times New Roman" w:hint="default"/>
      </w:rPr>
    </w:lvl>
    <w:lvl w:ilvl="4" w:tplc="4732B0A0" w:tentative="1">
      <w:start w:val="1"/>
      <w:numFmt w:val="bullet"/>
      <w:lvlText w:val="•"/>
      <w:lvlJc w:val="left"/>
      <w:pPr>
        <w:tabs>
          <w:tab w:val="num" w:pos="3600"/>
        </w:tabs>
        <w:ind w:left="3600" w:hanging="360"/>
      </w:pPr>
      <w:rPr>
        <w:rFonts w:ascii="Times New Roman" w:hAnsi="Times New Roman" w:hint="default"/>
      </w:rPr>
    </w:lvl>
    <w:lvl w:ilvl="5" w:tplc="68A2A66C" w:tentative="1">
      <w:start w:val="1"/>
      <w:numFmt w:val="bullet"/>
      <w:lvlText w:val="•"/>
      <w:lvlJc w:val="left"/>
      <w:pPr>
        <w:tabs>
          <w:tab w:val="num" w:pos="4320"/>
        </w:tabs>
        <w:ind w:left="4320" w:hanging="360"/>
      </w:pPr>
      <w:rPr>
        <w:rFonts w:ascii="Times New Roman" w:hAnsi="Times New Roman" w:hint="default"/>
      </w:rPr>
    </w:lvl>
    <w:lvl w:ilvl="6" w:tplc="0B38E5A4" w:tentative="1">
      <w:start w:val="1"/>
      <w:numFmt w:val="bullet"/>
      <w:lvlText w:val="•"/>
      <w:lvlJc w:val="left"/>
      <w:pPr>
        <w:tabs>
          <w:tab w:val="num" w:pos="5040"/>
        </w:tabs>
        <w:ind w:left="5040" w:hanging="360"/>
      </w:pPr>
      <w:rPr>
        <w:rFonts w:ascii="Times New Roman" w:hAnsi="Times New Roman" w:hint="default"/>
      </w:rPr>
    </w:lvl>
    <w:lvl w:ilvl="7" w:tplc="55028FD2" w:tentative="1">
      <w:start w:val="1"/>
      <w:numFmt w:val="bullet"/>
      <w:lvlText w:val="•"/>
      <w:lvlJc w:val="left"/>
      <w:pPr>
        <w:tabs>
          <w:tab w:val="num" w:pos="5760"/>
        </w:tabs>
        <w:ind w:left="5760" w:hanging="360"/>
      </w:pPr>
      <w:rPr>
        <w:rFonts w:ascii="Times New Roman" w:hAnsi="Times New Roman" w:hint="default"/>
      </w:rPr>
    </w:lvl>
    <w:lvl w:ilvl="8" w:tplc="0DFE1978" w:tentative="1">
      <w:start w:val="1"/>
      <w:numFmt w:val="bullet"/>
      <w:lvlText w:val="•"/>
      <w:lvlJc w:val="left"/>
      <w:pPr>
        <w:tabs>
          <w:tab w:val="num" w:pos="6480"/>
        </w:tabs>
        <w:ind w:left="6480" w:hanging="360"/>
      </w:pPr>
      <w:rPr>
        <w:rFonts w:ascii="Times New Roman" w:hAnsi="Times New Roman" w:hint="default"/>
      </w:rPr>
    </w:lvl>
  </w:abstractNum>
  <w:num w:numId="1">
    <w:abstractNumId w:val="11"/>
  </w:num>
  <w:num w:numId="2">
    <w:abstractNumId w:val="31"/>
  </w:num>
  <w:num w:numId="3">
    <w:abstractNumId w:val="25"/>
  </w:num>
  <w:num w:numId="4">
    <w:abstractNumId w:val="4"/>
  </w:num>
  <w:num w:numId="5">
    <w:abstractNumId w:val="17"/>
  </w:num>
  <w:num w:numId="6">
    <w:abstractNumId w:val="34"/>
  </w:num>
  <w:num w:numId="7">
    <w:abstractNumId w:val="12"/>
  </w:num>
  <w:num w:numId="8">
    <w:abstractNumId w:val="5"/>
  </w:num>
  <w:num w:numId="9">
    <w:abstractNumId w:val="28"/>
  </w:num>
  <w:num w:numId="10">
    <w:abstractNumId w:val="15"/>
  </w:num>
  <w:num w:numId="11">
    <w:abstractNumId w:val="33"/>
  </w:num>
  <w:num w:numId="12">
    <w:abstractNumId w:val="29"/>
  </w:num>
  <w:num w:numId="13">
    <w:abstractNumId w:val="3"/>
  </w:num>
  <w:num w:numId="14">
    <w:abstractNumId w:val="18"/>
  </w:num>
  <w:num w:numId="15">
    <w:abstractNumId w:val="0"/>
  </w:num>
  <w:num w:numId="16">
    <w:abstractNumId w:val="19"/>
  </w:num>
  <w:num w:numId="17">
    <w:abstractNumId w:val="36"/>
  </w:num>
  <w:num w:numId="18">
    <w:abstractNumId w:val="21"/>
  </w:num>
  <w:num w:numId="19">
    <w:abstractNumId w:val="16"/>
  </w:num>
  <w:num w:numId="20">
    <w:abstractNumId w:val="8"/>
  </w:num>
  <w:num w:numId="21">
    <w:abstractNumId w:val="30"/>
  </w:num>
  <w:num w:numId="2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num>
  <w:num w:numId="25">
    <w:abstractNumId w:val="1"/>
  </w:num>
  <w:num w:numId="26">
    <w:abstractNumId w:val="35"/>
  </w:num>
  <w:num w:numId="27">
    <w:abstractNumId w:val="23"/>
  </w:num>
  <w:num w:numId="28">
    <w:abstractNumId w:val="2"/>
  </w:num>
  <w:num w:numId="29">
    <w:abstractNumId w:val="26"/>
  </w:num>
  <w:num w:numId="30">
    <w:abstractNumId w:val="38"/>
  </w:num>
  <w:num w:numId="31">
    <w:abstractNumId w:val="32"/>
  </w:num>
  <w:num w:numId="32">
    <w:abstractNumId w:val="10"/>
  </w:num>
  <w:num w:numId="33">
    <w:abstractNumId w:val="37"/>
  </w:num>
  <w:num w:numId="34">
    <w:abstractNumId w:val="43"/>
  </w:num>
  <w:num w:numId="35">
    <w:abstractNumId w:val="22"/>
  </w:num>
  <w:num w:numId="36">
    <w:abstractNumId w:val="39"/>
  </w:num>
  <w:num w:numId="37">
    <w:abstractNumId w:val="7"/>
  </w:num>
  <w:num w:numId="38">
    <w:abstractNumId w:val="40"/>
  </w:num>
  <w:num w:numId="39">
    <w:abstractNumId w:val="27"/>
  </w:num>
  <w:num w:numId="40">
    <w:abstractNumId w:val="13"/>
  </w:num>
  <w:num w:numId="41">
    <w:abstractNumId w:val="41"/>
  </w:num>
  <w:num w:numId="42">
    <w:abstractNumId w:val="24"/>
  </w:num>
  <w:num w:numId="43">
    <w:abstractNumId w:val="42"/>
  </w:num>
  <w:num w:numId="44">
    <w:abstractNumId w:val="6"/>
  </w:num>
  <w:num w:numId="45">
    <w:abstractNumId w:val="2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pt-BR" w:vendorID="64" w:dllVersion="131078" w:nlCheck="1" w:checkStyle="0"/>
  <w:activeWritingStyle w:appName="MSWord" w:lang="es-ES" w:vendorID="64" w:dllVersion="131078" w:nlCheck="1" w:checkStyle="1"/>
  <w:activeWritingStyle w:appName="MSWord" w:lang="es-ES_tradnl" w:vendorID="64" w:dllVersion="131078" w:nlCheck="1" w:checkStyle="1"/>
  <w:activeWritingStyle w:appName="MSWord" w:lang="es-MX" w:vendorID="64" w:dllVersion="131078" w:nlCheck="1" w:checkStyle="1"/>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0D3E"/>
    <w:rsid w:val="00003070"/>
    <w:rsid w:val="000032FF"/>
    <w:rsid w:val="00004D7E"/>
    <w:rsid w:val="00007398"/>
    <w:rsid w:val="00007836"/>
    <w:rsid w:val="00010445"/>
    <w:rsid w:val="00010659"/>
    <w:rsid w:val="00010E70"/>
    <w:rsid w:val="000124A3"/>
    <w:rsid w:val="0001362A"/>
    <w:rsid w:val="000150AE"/>
    <w:rsid w:val="000158FC"/>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479CD"/>
    <w:rsid w:val="0005158A"/>
    <w:rsid w:val="00051A21"/>
    <w:rsid w:val="00051F07"/>
    <w:rsid w:val="00055A78"/>
    <w:rsid w:val="0006058E"/>
    <w:rsid w:val="00061C84"/>
    <w:rsid w:val="000620B9"/>
    <w:rsid w:val="00062341"/>
    <w:rsid w:val="000650CA"/>
    <w:rsid w:val="000651E9"/>
    <w:rsid w:val="00070003"/>
    <w:rsid w:val="0007185A"/>
    <w:rsid w:val="00072010"/>
    <w:rsid w:val="00075417"/>
    <w:rsid w:val="0007727B"/>
    <w:rsid w:val="0008102F"/>
    <w:rsid w:val="00082096"/>
    <w:rsid w:val="00084547"/>
    <w:rsid w:val="00084548"/>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025A"/>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D7CBA"/>
    <w:rsid w:val="000E1A16"/>
    <w:rsid w:val="000E2452"/>
    <w:rsid w:val="000E4584"/>
    <w:rsid w:val="000F04E4"/>
    <w:rsid w:val="000F1DF6"/>
    <w:rsid w:val="000F2598"/>
    <w:rsid w:val="000F3223"/>
    <w:rsid w:val="000F69F4"/>
    <w:rsid w:val="000F7637"/>
    <w:rsid w:val="000F7C0B"/>
    <w:rsid w:val="0010342F"/>
    <w:rsid w:val="00103DDA"/>
    <w:rsid w:val="0010461E"/>
    <w:rsid w:val="00106570"/>
    <w:rsid w:val="00107029"/>
    <w:rsid w:val="00107DF0"/>
    <w:rsid w:val="00111110"/>
    <w:rsid w:val="001112C6"/>
    <w:rsid w:val="00112ECE"/>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09C7"/>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80C88"/>
    <w:rsid w:val="0018258A"/>
    <w:rsid w:val="00183DF9"/>
    <w:rsid w:val="001843CB"/>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26A6"/>
    <w:rsid w:val="001D3BAC"/>
    <w:rsid w:val="001D3ECD"/>
    <w:rsid w:val="001D51BB"/>
    <w:rsid w:val="001E03F4"/>
    <w:rsid w:val="001E0642"/>
    <w:rsid w:val="001E11A7"/>
    <w:rsid w:val="001E1AF6"/>
    <w:rsid w:val="001E2A27"/>
    <w:rsid w:val="001E35ED"/>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2878"/>
    <w:rsid w:val="00213967"/>
    <w:rsid w:val="002147CF"/>
    <w:rsid w:val="00214895"/>
    <w:rsid w:val="00223AD7"/>
    <w:rsid w:val="00223C72"/>
    <w:rsid w:val="002269BB"/>
    <w:rsid w:val="00230979"/>
    <w:rsid w:val="00231837"/>
    <w:rsid w:val="002358C3"/>
    <w:rsid w:val="00235F4B"/>
    <w:rsid w:val="002368CA"/>
    <w:rsid w:val="00236B26"/>
    <w:rsid w:val="00237F14"/>
    <w:rsid w:val="00242996"/>
    <w:rsid w:val="002449ED"/>
    <w:rsid w:val="00245259"/>
    <w:rsid w:val="0024611A"/>
    <w:rsid w:val="002462E8"/>
    <w:rsid w:val="002466DC"/>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3919"/>
    <w:rsid w:val="00280869"/>
    <w:rsid w:val="00283BB3"/>
    <w:rsid w:val="00284B30"/>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D1367"/>
    <w:rsid w:val="002D1D43"/>
    <w:rsid w:val="002D2915"/>
    <w:rsid w:val="002D2946"/>
    <w:rsid w:val="002D3A6F"/>
    <w:rsid w:val="002D5CCC"/>
    <w:rsid w:val="002D741B"/>
    <w:rsid w:val="002D7FD1"/>
    <w:rsid w:val="002E007B"/>
    <w:rsid w:val="002E1ABC"/>
    <w:rsid w:val="002E369C"/>
    <w:rsid w:val="002E39BA"/>
    <w:rsid w:val="002E3A2B"/>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44F8"/>
    <w:rsid w:val="00387C73"/>
    <w:rsid w:val="00391EA0"/>
    <w:rsid w:val="003944F8"/>
    <w:rsid w:val="00395DBC"/>
    <w:rsid w:val="003A0071"/>
    <w:rsid w:val="003A0156"/>
    <w:rsid w:val="003A291F"/>
    <w:rsid w:val="003A2963"/>
    <w:rsid w:val="003A3215"/>
    <w:rsid w:val="003A4588"/>
    <w:rsid w:val="003A4A90"/>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33F71"/>
    <w:rsid w:val="00435240"/>
    <w:rsid w:val="00441E98"/>
    <w:rsid w:val="00443023"/>
    <w:rsid w:val="004467FE"/>
    <w:rsid w:val="00447276"/>
    <w:rsid w:val="00447A7E"/>
    <w:rsid w:val="00447E1F"/>
    <w:rsid w:val="0045002A"/>
    <w:rsid w:val="0045287D"/>
    <w:rsid w:val="00453074"/>
    <w:rsid w:val="004536D4"/>
    <w:rsid w:val="0046202E"/>
    <w:rsid w:val="00463A7D"/>
    <w:rsid w:val="004640E4"/>
    <w:rsid w:val="0046610E"/>
    <w:rsid w:val="00466421"/>
    <w:rsid w:val="00472D88"/>
    <w:rsid w:val="00472D8D"/>
    <w:rsid w:val="004733C3"/>
    <w:rsid w:val="00474B19"/>
    <w:rsid w:val="00477C29"/>
    <w:rsid w:val="00480B7F"/>
    <w:rsid w:val="00481780"/>
    <w:rsid w:val="0048252C"/>
    <w:rsid w:val="00483F90"/>
    <w:rsid w:val="0048442F"/>
    <w:rsid w:val="00485236"/>
    <w:rsid w:val="0048721A"/>
    <w:rsid w:val="0049352F"/>
    <w:rsid w:val="00493DF8"/>
    <w:rsid w:val="00496300"/>
    <w:rsid w:val="0049660B"/>
    <w:rsid w:val="004A0129"/>
    <w:rsid w:val="004A0167"/>
    <w:rsid w:val="004A274C"/>
    <w:rsid w:val="004A39F6"/>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2231"/>
    <w:rsid w:val="004E30C4"/>
    <w:rsid w:val="004E64A0"/>
    <w:rsid w:val="004E6713"/>
    <w:rsid w:val="004F083A"/>
    <w:rsid w:val="004F4DF8"/>
    <w:rsid w:val="004F7FB6"/>
    <w:rsid w:val="00500DCF"/>
    <w:rsid w:val="00500DE1"/>
    <w:rsid w:val="00502336"/>
    <w:rsid w:val="0050272F"/>
    <w:rsid w:val="00504454"/>
    <w:rsid w:val="005056DE"/>
    <w:rsid w:val="00505D1C"/>
    <w:rsid w:val="0051136A"/>
    <w:rsid w:val="00512280"/>
    <w:rsid w:val="00512489"/>
    <w:rsid w:val="005134DF"/>
    <w:rsid w:val="00513E4C"/>
    <w:rsid w:val="005160A0"/>
    <w:rsid w:val="00517598"/>
    <w:rsid w:val="00517D01"/>
    <w:rsid w:val="00517FAA"/>
    <w:rsid w:val="00520D21"/>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2E0"/>
    <w:rsid w:val="00552CDF"/>
    <w:rsid w:val="00552EA8"/>
    <w:rsid w:val="0055320A"/>
    <w:rsid w:val="0055340C"/>
    <w:rsid w:val="0055438D"/>
    <w:rsid w:val="005550B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727"/>
    <w:rsid w:val="00580CEF"/>
    <w:rsid w:val="00582348"/>
    <w:rsid w:val="0058454E"/>
    <w:rsid w:val="005856BE"/>
    <w:rsid w:val="00586C24"/>
    <w:rsid w:val="00587393"/>
    <w:rsid w:val="0059043F"/>
    <w:rsid w:val="005924DB"/>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CA2"/>
    <w:rsid w:val="005C5BC9"/>
    <w:rsid w:val="005C7ADE"/>
    <w:rsid w:val="005D038A"/>
    <w:rsid w:val="005D12A8"/>
    <w:rsid w:val="005D186C"/>
    <w:rsid w:val="005D501A"/>
    <w:rsid w:val="005D5117"/>
    <w:rsid w:val="005D55BF"/>
    <w:rsid w:val="005D61BB"/>
    <w:rsid w:val="005E17F8"/>
    <w:rsid w:val="005E2279"/>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3E00"/>
    <w:rsid w:val="0061413B"/>
    <w:rsid w:val="00614D63"/>
    <w:rsid w:val="0061650C"/>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219"/>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642D"/>
    <w:rsid w:val="006A73A1"/>
    <w:rsid w:val="006A7614"/>
    <w:rsid w:val="006A7D55"/>
    <w:rsid w:val="006B00DE"/>
    <w:rsid w:val="006B0DDD"/>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8E5"/>
    <w:rsid w:val="006D767D"/>
    <w:rsid w:val="006E0267"/>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39A"/>
    <w:rsid w:val="00716E10"/>
    <w:rsid w:val="007179C7"/>
    <w:rsid w:val="00720861"/>
    <w:rsid w:val="00721091"/>
    <w:rsid w:val="00722AE5"/>
    <w:rsid w:val="0072340A"/>
    <w:rsid w:val="00723604"/>
    <w:rsid w:val="007238FB"/>
    <w:rsid w:val="00724623"/>
    <w:rsid w:val="0072467A"/>
    <w:rsid w:val="007252D7"/>
    <w:rsid w:val="007273EA"/>
    <w:rsid w:val="0072752D"/>
    <w:rsid w:val="00727738"/>
    <w:rsid w:val="00732DE8"/>
    <w:rsid w:val="00734B37"/>
    <w:rsid w:val="00734C23"/>
    <w:rsid w:val="00735377"/>
    <w:rsid w:val="00735DD4"/>
    <w:rsid w:val="00736E87"/>
    <w:rsid w:val="00737C1F"/>
    <w:rsid w:val="00741727"/>
    <w:rsid w:val="00741883"/>
    <w:rsid w:val="00742F4F"/>
    <w:rsid w:val="00744E77"/>
    <w:rsid w:val="00746CCB"/>
    <w:rsid w:val="00751156"/>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8D6"/>
    <w:rsid w:val="00796B38"/>
    <w:rsid w:val="007A0733"/>
    <w:rsid w:val="007A0AEE"/>
    <w:rsid w:val="007A0E3B"/>
    <w:rsid w:val="007A1206"/>
    <w:rsid w:val="007A281A"/>
    <w:rsid w:val="007A3639"/>
    <w:rsid w:val="007A43E0"/>
    <w:rsid w:val="007A526A"/>
    <w:rsid w:val="007A717C"/>
    <w:rsid w:val="007B5467"/>
    <w:rsid w:val="007B5A50"/>
    <w:rsid w:val="007B732C"/>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E0055"/>
    <w:rsid w:val="007E0ACF"/>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4782"/>
    <w:rsid w:val="008855F4"/>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11920"/>
    <w:rsid w:val="009146BE"/>
    <w:rsid w:val="009174A2"/>
    <w:rsid w:val="00917745"/>
    <w:rsid w:val="00922FB6"/>
    <w:rsid w:val="00924A18"/>
    <w:rsid w:val="0092747C"/>
    <w:rsid w:val="00930C49"/>
    <w:rsid w:val="009312AD"/>
    <w:rsid w:val="00932E4A"/>
    <w:rsid w:val="00934C4B"/>
    <w:rsid w:val="00935DCA"/>
    <w:rsid w:val="00936643"/>
    <w:rsid w:val="00936E6A"/>
    <w:rsid w:val="0094003D"/>
    <w:rsid w:val="00941EE4"/>
    <w:rsid w:val="00943D10"/>
    <w:rsid w:val="009440D6"/>
    <w:rsid w:val="009445EA"/>
    <w:rsid w:val="009446AB"/>
    <w:rsid w:val="00944F0A"/>
    <w:rsid w:val="009459C6"/>
    <w:rsid w:val="00947B4E"/>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9B1"/>
    <w:rsid w:val="009A50F3"/>
    <w:rsid w:val="009A5119"/>
    <w:rsid w:val="009A5243"/>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B39"/>
    <w:rsid w:val="009C5FC5"/>
    <w:rsid w:val="009C79B8"/>
    <w:rsid w:val="009D1548"/>
    <w:rsid w:val="009D20A3"/>
    <w:rsid w:val="009D5BFD"/>
    <w:rsid w:val="009D62BB"/>
    <w:rsid w:val="009D75B3"/>
    <w:rsid w:val="009D794A"/>
    <w:rsid w:val="009D7BFC"/>
    <w:rsid w:val="009E0D79"/>
    <w:rsid w:val="009E0E09"/>
    <w:rsid w:val="009E10E1"/>
    <w:rsid w:val="009E1BB4"/>
    <w:rsid w:val="009E2A11"/>
    <w:rsid w:val="009E5259"/>
    <w:rsid w:val="009E5730"/>
    <w:rsid w:val="009E6EAC"/>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6C9D"/>
    <w:rsid w:val="00A26E15"/>
    <w:rsid w:val="00A3306A"/>
    <w:rsid w:val="00A334A8"/>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1561"/>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4005"/>
    <w:rsid w:val="00A873FE"/>
    <w:rsid w:val="00A87D78"/>
    <w:rsid w:val="00A87F83"/>
    <w:rsid w:val="00A87FDC"/>
    <w:rsid w:val="00A951DE"/>
    <w:rsid w:val="00A95801"/>
    <w:rsid w:val="00A95AEF"/>
    <w:rsid w:val="00AA23DE"/>
    <w:rsid w:val="00AB0558"/>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40D7"/>
    <w:rsid w:val="00AD534C"/>
    <w:rsid w:val="00AD5C05"/>
    <w:rsid w:val="00AD61B1"/>
    <w:rsid w:val="00AD7894"/>
    <w:rsid w:val="00AE2302"/>
    <w:rsid w:val="00AE3C80"/>
    <w:rsid w:val="00AE43A5"/>
    <w:rsid w:val="00AE44D4"/>
    <w:rsid w:val="00AE6513"/>
    <w:rsid w:val="00AF0D98"/>
    <w:rsid w:val="00AF1621"/>
    <w:rsid w:val="00AF4659"/>
    <w:rsid w:val="00AF596A"/>
    <w:rsid w:val="00AF7599"/>
    <w:rsid w:val="00AF76D7"/>
    <w:rsid w:val="00AF7C70"/>
    <w:rsid w:val="00B005EA"/>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27E4"/>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451F"/>
    <w:rsid w:val="00B86A4E"/>
    <w:rsid w:val="00B86DA0"/>
    <w:rsid w:val="00B9289A"/>
    <w:rsid w:val="00B92960"/>
    <w:rsid w:val="00B92A0F"/>
    <w:rsid w:val="00B92B79"/>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230E"/>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6F60"/>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3AC2"/>
    <w:rsid w:val="00D56810"/>
    <w:rsid w:val="00D57EFF"/>
    <w:rsid w:val="00D6243D"/>
    <w:rsid w:val="00D63141"/>
    <w:rsid w:val="00D64486"/>
    <w:rsid w:val="00D64726"/>
    <w:rsid w:val="00D65E80"/>
    <w:rsid w:val="00D66A2E"/>
    <w:rsid w:val="00D705CA"/>
    <w:rsid w:val="00D705E6"/>
    <w:rsid w:val="00D7086A"/>
    <w:rsid w:val="00D71E60"/>
    <w:rsid w:val="00D724CF"/>
    <w:rsid w:val="00D7517E"/>
    <w:rsid w:val="00D75DA5"/>
    <w:rsid w:val="00D77913"/>
    <w:rsid w:val="00D77F1E"/>
    <w:rsid w:val="00D807FB"/>
    <w:rsid w:val="00D825F4"/>
    <w:rsid w:val="00D82E74"/>
    <w:rsid w:val="00D83071"/>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38FC"/>
    <w:rsid w:val="00DE5611"/>
    <w:rsid w:val="00DE6694"/>
    <w:rsid w:val="00DF173E"/>
    <w:rsid w:val="00DF21D8"/>
    <w:rsid w:val="00DF279F"/>
    <w:rsid w:val="00DF3479"/>
    <w:rsid w:val="00DF624A"/>
    <w:rsid w:val="00DF6364"/>
    <w:rsid w:val="00DF67D5"/>
    <w:rsid w:val="00E009CE"/>
    <w:rsid w:val="00E010E0"/>
    <w:rsid w:val="00E0232D"/>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55971"/>
    <w:rsid w:val="00E61905"/>
    <w:rsid w:val="00E6275D"/>
    <w:rsid w:val="00E6431E"/>
    <w:rsid w:val="00E65644"/>
    <w:rsid w:val="00E6617F"/>
    <w:rsid w:val="00E67ABA"/>
    <w:rsid w:val="00E70589"/>
    <w:rsid w:val="00E743B7"/>
    <w:rsid w:val="00E750DC"/>
    <w:rsid w:val="00E75992"/>
    <w:rsid w:val="00E80600"/>
    <w:rsid w:val="00E81F4D"/>
    <w:rsid w:val="00E84E93"/>
    <w:rsid w:val="00E86658"/>
    <w:rsid w:val="00E91B30"/>
    <w:rsid w:val="00E9217A"/>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7C5"/>
    <w:rsid w:val="00EB4B94"/>
    <w:rsid w:val="00EB70C9"/>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31526"/>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A6FE7"/>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67D9"/>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58098477-2B4C-4F5A-BAB5-78A71D7C7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0055"/>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NormalWeb">
    <w:name w:val="Normal (Web)"/>
    <w:basedOn w:val="Normal"/>
    <w:uiPriority w:val="99"/>
    <w:semiHidden/>
    <w:unhideWhenUsed/>
    <w:rsid w:val="00FE67D9"/>
    <w:pPr>
      <w:spacing w:before="100" w:beforeAutospacing="1" w:after="100" w:afterAutospacing="1"/>
    </w:pPr>
    <w:rPr>
      <w:rFonts w:eastAsia="Times New Roman"/>
      <w:sz w:val="24"/>
      <w:szCs w:val="24"/>
      <w:lang w:val="es-ES" w:eastAsia="es-ES"/>
    </w:rPr>
  </w:style>
  <w:style w:type="character" w:customStyle="1" w:styleId="EstiloArial11ptNegrita">
    <w:name w:val="Estilo Arial 11 pt Negrita"/>
    <w:rsid w:val="005924DB"/>
    <w:rPr>
      <w:rFonts w:ascii="Arial" w:hAnsi="Arial"/>
      <w:bC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95098727">
      <w:bodyDiv w:val="1"/>
      <w:marLeft w:val="0"/>
      <w:marRight w:val="0"/>
      <w:marTop w:val="0"/>
      <w:marBottom w:val="0"/>
      <w:divBdr>
        <w:top w:val="none" w:sz="0" w:space="0" w:color="auto"/>
        <w:left w:val="none" w:sz="0" w:space="0" w:color="auto"/>
        <w:bottom w:val="none" w:sz="0" w:space="0" w:color="auto"/>
        <w:right w:val="none" w:sz="0" w:space="0" w:color="auto"/>
      </w:divBdr>
    </w:div>
    <w:div w:id="87812577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22584030">
      <w:bodyDiv w:val="1"/>
      <w:marLeft w:val="0"/>
      <w:marRight w:val="0"/>
      <w:marTop w:val="0"/>
      <w:marBottom w:val="0"/>
      <w:divBdr>
        <w:top w:val="none" w:sz="0" w:space="0" w:color="auto"/>
        <w:left w:val="none" w:sz="0" w:space="0" w:color="auto"/>
        <w:bottom w:val="none" w:sz="0" w:space="0" w:color="auto"/>
        <w:right w:val="none" w:sz="0" w:space="0" w:color="auto"/>
      </w:divBdr>
    </w:div>
    <w:div w:id="1081676364">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90961105">
      <w:bodyDiv w:val="1"/>
      <w:marLeft w:val="0"/>
      <w:marRight w:val="0"/>
      <w:marTop w:val="0"/>
      <w:marBottom w:val="0"/>
      <w:divBdr>
        <w:top w:val="none" w:sz="0" w:space="0" w:color="auto"/>
        <w:left w:val="none" w:sz="0" w:space="0" w:color="auto"/>
        <w:bottom w:val="none" w:sz="0" w:space="0" w:color="auto"/>
        <w:right w:val="none" w:sz="0" w:space="0" w:color="auto"/>
      </w:divBdr>
    </w:div>
    <w:div w:id="1470975752">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52702412">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33837408">
      <w:bodyDiv w:val="1"/>
      <w:marLeft w:val="0"/>
      <w:marRight w:val="0"/>
      <w:marTop w:val="0"/>
      <w:marBottom w:val="0"/>
      <w:divBdr>
        <w:top w:val="none" w:sz="0" w:space="0" w:color="auto"/>
        <w:left w:val="none" w:sz="0" w:space="0" w:color="auto"/>
        <w:bottom w:val="none" w:sz="0" w:space="0" w:color="auto"/>
        <w:right w:val="none" w:sz="0" w:space="0" w:color="auto"/>
      </w:divBdr>
    </w:div>
    <w:div w:id="187553965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 w:id="2119137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efonseca@baja.gob.mx"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41D42E-66E0-407D-96FC-85BD49FE02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687</TotalTime>
  <Pages>60</Pages>
  <Words>17150</Words>
  <Characters>94325</Characters>
  <Application>Microsoft Office Word</Application>
  <DocSecurity>0</DocSecurity>
  <Lines>786</Lines>
  <Paragraphs>222</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111253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Grecia Tamayo</cp:lastModifiedBy>
  <cp:revision>55</cp:revision>
  <cp:lastPrinted>2011-07-18T18:21:00Z</cp:lastPrinted>
  <dcterms:created xsi:type="dcterms:W3CDTF">2020-02-07T23:36:00Z</dcterms:created>
  <dcterms:modified xsi:type="dcterms:W3CDTF">2020-09-18T17:17:00Z</dcterms:modified>
</cp:coreProperties>
</file>